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Id</w:t>
      </w:r>
    </w:p>
    <w:p>
      <w:r>
        <w:t>module_01</w:t>
      </w:r>
    </w:p>
    <w:p>
      <w:pPr>
        <w:pStyle w:val="Heading1"/>
      </w:pPr>
      <w:r>
        <w:t>Unit</w:t>
      </w:r>
    </w:p>
    <w:p>
      <w:r>
        <w:t>Seeing the World Digitally</w:t>
      </w:r>
    </w:p>
    <w:p>
      <w:pPr>
        <w:pStyle w:val="Heading1"/>
      </w:pPr>
      <w:r>
        <w:t>Drivingquestion</w:t>
      </w:r>
    </w:p>
    <w:p>
      <w:r>
        <w:t>How can a computer build a useful 3D representation of a physical object?</w:t>
      </w:r>
    </w:p>
    <w:p>
      <w:pPr>
        <w:pStyle w:val="Heading1"/>
      </w:pPr>
      <w:r>
        <w:t>Gradeband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Conceptualworkflow</w:t>
      </w:r>
    </w:p>
    <w:p>
      <w:pPr>
        <w:pStyle w:val="ListBullet"/>
      </w:pPr>
      <w:r>
        <w:t>Physical Object</w:t>
      </w:r>
    </w:p>
    <w:p>
      <w:pPr>
        <w:pStyle w:val="ListBullet"/>
      </w:pPr>
      <w:r>
        <w:t>Optical Capture (structured light projection + image acquisition)</w:t>
      </w:r>
    </w:p>
    <w:p>
      <w:pPr>
        <w:pStyle w:val="ListBullet"/>
      </w:pPr>
      <w:r>
        <w:t>Object Isolation (AI background segmentation + silhouette detection)</w:t>
      </w:r>
    </w:p>
    <w:p>
      <w:pPr>
        <w:pStyle w:val="ListBullet"/>
      </w:pPr>
      <w:r>
        <w:t>Position and Shape Information (Gray code decoding + AI depth estimation)</w:t>
      </w:r>
    </w:p>
    <w:p>
      <w:pPr>
        <w:pStyle w:val="ListBullet"/>
      </w:pPr>
      <w:r>
        <w:t>Sensor Fusion (combining multiple data sources)</w:t>
      </w:r>
    </w:p>
    <w:p>
      <w:pPr>
        <w:pStyle w:val="ListBullet"/>
      </w:pPr>
      <w:r>
        <w:t>Point Cloud (3D coordinate set)</w:t>
      </w:r>
    </w:p>
    <w:p>
      <w:pPr>
        <w:pStyle w:val="ListBullet"/>
      </w:pPr>
      <w:r>
        <w:t>Mesh (polygon surface model)</w:t>
      </w:r>
    </w:p>
    <w:p>
      <w:pPr>
        <w:pStyle w:val="ListBullet"/>
      </w:pPr>
      <w:r>
        <w:t>Digital Model or Digital Twin</w:t>
      </w:r>
    </w:p>
    <w:p>
      <w:pPr>
        <w:pStyle w:val="ListBullet"/>
      </w:pPr>
      <w:r>
        <w:t>Engineering or Manufacturing Application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lo_01_01</w:t>
      </w:r>
    </w:p>
    <w:p>
      <w:pPr>
        <w:pStyle w:val="Heading3"/>
      </w:pPr>
      <w:r>
        <w:t>Description</w:t>
      </w:r>
    </w:p>
    <w:p>
      <w:r>
        <w:t>Explain how a 3D scanner uses multiple sensing methods to build a representation of a physical object's shape.</w:t>
      </w:r>
    </w:p>
    <w:p>
      <w:pPr>
        <w:pStyle w:val="Heading3"/>
      </w:pPr>
      <w:r>
        <w:t>Cognitivelevel</w:t>
      </w:r>
    </w:p>
    <w:p>
      <w:r>
        <w:t>understand</w:t>
      </w:r>
    </w:p>
    <w:p>
      <w:pPr>
        <w:pStyle w:val="Heading2"/>
      </w:pPr>
      <w:r>
        <w:t>lo_01_02</w:t>
      </w:r>
    </w:p>
    <w:p>
      <w:pPr>
        <w:pStyle w:val="Heading3"/>
      </w:pPr>
      <w:r>
        <w:t>Description</w:t>
      </w:r>
    </w:p>
    <w:p>
      <w:r>
        <w:t>Distinguish between directly measured values, calculated values, and AI-estimated values in a 3D scanning workflow.</w:t>
      </w:r>
    </w:p>
    <w:p>
      <w:pPr>
        <w:pStyle w:val="Heading3"/>
      </w:pPr>
      <w:r>
        <w:t>Cognitivelevel</w:t>
      </w:r>
    </w:p>
    <w:p>
      <w:r>
        <w:t>analyze</w:t>
      </w:r>
    </w:p>
    <w:p>
      <w:pPr>
        <w:pStyle w:val="Heading2"/>
      </w:pPr>
      <w:r>
        <w:t>lo_01_03</w:t>
      </w:r>
    </w:p>
    <w:p>
      <w:pPr>
        <w:pStyle w:val="Heading3"/>
      </w:pPr>
      <w:r>
        <w:t>Description</w:t>
      </w:r>
    </w:p>
    <w:p>
      <w:r>
        <w:t>Describe the conceptual workflow from physical object to digital twin, identifying each major stage and its purpose.</w:t>
      </w:r>
    </w:p>
    <w:p>
      <w:pPr>
        <w:pStyle w:val="Heading3"/>
      </w:pPr>
      <w:r>
        <w:t>Cognitivelevel</w:t>
      </w:r>
    </w:p>
    <w:p>
      <w:r>
        <w:t>understand</w:t>
      </w:r>
    </w:p>
    <w:p>
      <w:pPr>
        <w:pStyle w:val="Heading2"/>
      </w:pPr>
      <w:r>
        <w:t>lo_01_04</w:t>
      </w:r>
    </w:p>
    <w:p>
      <w:pPr>
        <w:pStyle w:val="Heading3"/>
      </w:pPr>
      <w:r>
        <w:t>Description</w:t>
      </w:r>
    </w:p>
    <w:p>
      <w:r>
        <w:t>Define key vocabulary including point cloud, mesh, digital twin, sensor fusion, and structured light.</w:t>
      </w:r>
    </w:p>
    <w:p>
      <w:pPr>
        <w:pStyle w:val="Heading3"/>
      </w:pPr>
      <w:r>
        <w:t>Cognitivelevel</w:t>
      </w:r>
    </w:p>
    <w:p>
      <w:r>
        <w:t>remember</w:t>
      </w:r>
    </w:p>
    <w:p>
      <w:pPr>
        <w:pStyle w:val="Heading2"/>
      </w:pPr>
      <w:r>
        <w:t>lo_01_05</w:t>
      </w:r>
    </w:p>
    <w:p>
      <w:pPr>
        <w:pStyle w:val="Heading3"/>
      </w:pPr>
      <w:r>
        <w:t>Description</w:t>
      </w:r>
    </w:p>
    <w:p>
      <w:r>
        <w:t>Analyze a real scan result, identifying visible limitations and explaining why perfect digital capture is not achievable.</w:t>
      </w:r>
    </w:p>
    <w:p>
      <w:pPr>
        <w:pStyle w:val="Heading3"/>
      </w:pPr>
      <w:r>
        <w:t>Cognitivelevel</w:t>
      </w:r>
    </w:p>
    <w:p>
      <w:r>
        <w:t>analyze</w:t>
      </w:r>
    </w:p>
    <w:p>
      <w:pPr>
        <w:pStyle w:val="Heading1"/>
      </w:pPr>
      <w:r>
        <w:t>Curriculumcharter</w:t>
      </w:r>
    </w:p>
    <w:p>
      <w:pPr>
        <w:pStyle w:val="Heading2"/>
      </w:pPr>
      <w:r>
        <w:t>Purpose</w:t>
      </w:r>
    </w:p>
    <w:p>
      <w:r>
        <w:t>This curriculum teaches Grades 8-12 students the science, mathematics, computer science, and engineering principles underlying machine vision and 3D scanning technology.</w:t>
      </w:r>
    </w:p>
    <w:p>
      <w:pPr>
        <w:pStyle w:val="Heading2"/>
      </w:pPr>
      <w:r>
        <w:t>Centralquestion</w:t>
      </w:r>
    </w:p>
    <w:p>
      <w:r>
        <w:t>How do computers build a useful digital understanding of the physical world?</w:t>
      </w:r>
    </w:p>
    <w:p>
      <w:pPr>
        <w:pStyle w:val="Heading2"/>
      </w:pPr>
      <w:r>
        <w:t>Scope</w:t>
      </w:r>
    </w:p>
    <w:p>
      <w:r>
        <w:t>Six units covering digital imaging, shape measurement, computer vision, digital twin construction, engineering principles, and real-world applications.</w:t>
      </w:r>
    </w:p>
    <w:p>
      <w:pPr>
        <w:pStyle w:val="Heading2"/>
      </w:pPr>
      <w:r>
        <w:t>Ascandinstrument</w:t>
      </w:r>
    </w:p>
    <w:p>
      <w:r>
        <w:t>The ASCAND 3D scanner serves as the primary laboratory instrument in this curriculum. ASCAND is a tool for learning, not the subject of product marketing. Students use ASCAND to investigate scientific and engineering concepts.</w:t>
      </w:r>
    </w:p>
    <w:p>
      <w:pPr>
        <w:pStyle w:val="Heading2"/>
      </w:pPr>
      <w:r>
        <w:t>Integration</w:t>
      </w:r>
    </w:p>
    <w:p>
      <w:r>
        <w:t>This curriculum integrates mathematics, physics, computer science, artificial intelligence, computer vision, engineering, digital manufacturing, 3D printing, measurement and uncertainty, design thinking, and systems thinking.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