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From Object to Digital Twin</w:t>
      </w:r>
    </w:p>
    <w:p>
      <w:r>
        <w:rPr>
          <w:color w:val="606060"/>
          <w:sz w:val="22"/>
        </w:rPr>
        <w:t>module_01 | Grade 8-12 | 5 days</w:t>
      </w:r>
    </w:p>
    <w:p/>
    <w:p>
      <w:pPr>
        <w:pStyle w:val="Heading1"/>
      </w:pPr>
      <w:r>
        <w:t>Moduleoverview</w:t>
      </w:r>
    </w:p>
    <w:p>
      <w:r>
        <w:t>This module, 'From Object to Digital Twin,' guides students through the process of creating a 3D representation of physical objects using ASCAND technology. Students will explore the principles behind structured optical projection, AI-based depth estimation, and sensor fusion, while engaging in hands-on scanning activities. They will learn to analyze the data produced, distinguishing between measured, calculated, and estimated values, ultimately gaining insight into the complexities of digital representation and the limitations of current technology.</w:t>
      </w:r>
    </w:p>
    <w:p>
      <w:pPr>
        <w:pStyle w:val="Heading1"/>
      </w:pPr>
      <w:r>
        <w:t>Backgroundcontent</w:t>
      </w:r>
    </w:p>
    <w:p>
      <w:pPr>
        <w:pStyle w:val="Heading2"/>
      </w:pPr>
      <w:r>
        <w:t>Technicaldepth</w:t>
      </w:r>
    </w:p>
    <w:p>
      <w:r>
        <w:t>ASCAND utilizes structured optical projection to capture the shape of objects through the systematic projection of light patterns. By employing techniques such as Gray code sequences and phase-shifted patterns, it encodes spatial information that can be analyzed to infer depth. AI depth estimation complements this process, utilizing machine learning to analyze the projected patterns and deduce 3D information from the captured data. Teachers should emphasize the distinction between direct measurements obtained from structured light and AI estimates, which are derived with acknowledged uncertainty. Understanding sensor fusion is also crucial, as it combines various data sources to enhance the fidelity of the 3D representation.</w:t>
      </w:r>
    </w:p>
    <w:p>
      <w:pPr>
        <w:pStyle w:val="Heading1"/>
      </w:pPr>
      <w:r>
        <w:t>Sessionplans</w:t>
      </w:r>
    </w:p>
    <w:p>
      <w:pPr>
        <w:pStyle w:val="Heading3"/>
      </w:pPr>
      <w:r>
        <w:t>Sessiontitle</w:t>
      </w:r>
    </w:p>
    <w:p>
      <w:r>
        <w:t>Introduction to 3D Scanning</w:t>
      </w:r>
    </w:p>
    <w:p>
      <w:pPr>
        <w:pStyle w:val="Heading3"/>
      </w:pPr>
      <w:r>
        <w:t>Objectives</w:t>
      </w:r>
    </w:p>
    <w:p>
      <w:pPr>
        <w:pStyle w:val="ListBullet"/>
      </w:pPr>
      <w:r>
        <w:t>Introduce the concept of 3D scanning and its applications.</w:t>
      </w:r>
    </w:p>
    <w:p>
      <w:pPr>
        <w:pStyle w:val="ListBullet"/>
      </w:pPr>
      <w:r>
        <w:t>Explain how ASCAND works using structured optical projection.</w:t>
      </w:r>
    </w:p>
    <w:p>
      <w:pPr>
        <w:pStyle w:val="Heading3"/>
      </w:pPr>
      <w:r>
        <w:t>Activities</w:t>
      </w:r>
    </w:p>
    <w:p>
      <w:pPr>
        <w:pStyle w:val="ListBullet"/>
      </w:pPr>
      <w:r>
        <w:t>Begin with a discussion on the importance of 3D scanning in various fields.</w:t>
      </w:r>
    </w:p>
    <w:p>
      <w:pPr>
        <w:pStyle w:val="ListBullet"/>
      </w:pPr>
      <w:r>
        <w:t>Demonstrate the ASCAND system and its components.</w:t>
      </w:r>
    </w:p>
    <w:p>
      <w:pPr>
        <w:pStyle w:val="ListBullet"/>
      </w:pPr>
      <w:r>
        <w:t>Engage students in a group activity where they brainstorm potential applications of 3D scanning.</w:t>
      </w:r>
    </w:p>
    <w:p>
      <w:pPr>
        <w:pStyle w:val="Heading3"/>
      </w:pPr>
      <w:r>
        <w:t>Materials</w:t>
      </w:r>
    </w:p>
    <w:p>
      <w:pPr>
        <w:pStyle w:val="ListBullet"/>
      </w:pPr>
      <w:r>
        <w:t>ASCAND scanner</w:t>
      </w:r>
    </w:p>
    <w:p>
      <w:pPr>
        <w:pStyle w:val="ListBullet"/>
      </w:pPr>
      <w:r>
        <w:t>Sample objects for scanning</w:t>
      </w:r>
    </w:p>
    <w:p>
      <w:pPr>
        <w:pStyle w:val="ListBullet"/>
      </w:pPr>
      <w:r>
        <w:t>Whiteboard and markers for brainstorming</w:t>
      </w:r>
    </w:p>
    <w:p>
      <w:pPr>
        <w:pStyle w:val="Heading3"/>
      </w:pPr>
      <w:r>
        <w:t>Sessiontitle</w:t>
      </w:r>
    </w:p>
    <w:p>
      <w:r>
        <w:t>Understanding Measurement, Calculation, and Estimation</w:t>
      </w:r>
    </w:p>
    <w:p>
      <w:pPr>
        <w:pStyle w:val="Heading3"/>
      </w:pPr>
      <w:r>
        <w:t>Objectives</w:t>
      </w:r>
    </w:p>
    <w:p>
      <w:pPr>
        <w:pStyle w:val="ListBullet"/>
      </w:pPr>
      <w:r>
        <w:t>Distinguish between measurement, calculation, and estimation in the context of 3D scanning.</w:t>
      </w:r>
    </w:p>
    <w:p>
      <w:pPr>
        <w:pStyle w:val="ListBullet"/>
      </w:pPr>
      <w:r>
        <w:t>Use ASCAND to obtain direct measurements of an object.</w:t>
      </w:r>
    </w:p>
    <w:p>
      <w:pPr>
        <w:pStyle w:val="Heading3"/>
      </w:pPr>
      <w:r>
        <w:t>Activities</w:t>
      </w:r>
    </w:p>
    <w:p>
      <w:pPr>
        <w:pStyle w:val="ListBullet"/>
      </w:pPr>
      <w:r>
        <w:t>Provide definitions and examples of measurement, calculation, and estimation.</w:t>
      </w:r>
    </w:p>
    <w:p>
      <w:pPr>
        <w:pStyle w:val="ListBullet"/>
      </w:pPr>
      <w:r>
        <w:t>Have students use ASCAND to scan an object and record direct measurements.</w:t>
      </w:r>
    </w:p>
    <w:p>
      <w:pPr>
        <w:pStyle w:val="ListBullet"/>
      </w:pPr>
      <w:r>
        <w:t>Guide students in calculating additional parameters based on their measurements.</w:t>
      </w:r>
    </w:p>
    <w:p>
      <w:pPr>
        <w:pStyle w:val="Heading3"/>
      </w:pPr>
      <w:r>
        <w:t>Materials</w:t>
      </w:r>
    </w:p>
    <w:p>
      <w:pPr>
        <w:pStyle w:val="ListBullet"/>
      </w:pPr>
      <w:r>
        <w:t>ASCAND scanner</w:t>
      </w:r>
    </w:p>
    <w:p>
      <w:pPr>
        <w:pStyle w:val="ListBullet"/>
      </w:pPr>
      <w:r>
        <w:t>Measurement tools (rulers, calipers)</w:t>
      </w:r>
    </w:p>
    <w:p>
      <w:pPr>
        <w:pStyle w:val="ListBullet"/>
      </w:pPr>
      <w:r>
        <w:t>Worksheets for calculations</w:t>
      </w:r>
    </w:p>
    <w:p>
      <w:pPr>
        <w:pStyle w:val="Heading3"/>
      </w:pPr>
      <w:r>
        <w:t>Sessiontitle</w:t>
      </w:r>
    </w:p>
    <w:p>
      <w:r>
        <w:t>The Workflow from Object to Digital Twin</w:t>
      </w:r>
    </w:p>
    <w:p>
      <w:pPr>
        <w:pStyle w:val="Heading3"/>
      </w:pPr>
      <w:r>
        <w:t>Objectives</w:t>
      </w:r>
    </w:p>
    <w:p>
      <w:pPr>
        <w:pStyle w:val="ListBullet"/>
      </w:pPr>
      <w:r>
        <w:t>Describe the stages of converting a physical object into a digital twin.</w:t>
      </w:r>
    </w:p>
    <w:p>
      <w:pPr>
        <w:pStyle w:val="ListBullet"/>
      </w:pPr>
      <w:r>
        <w:t>Identify the purpose of each stage in the scanning process.</w:t>
      </w:r>
    </w:p>
    <w:p>
      <w:pPr>
        <w:pStyle w:val="Heading3"/>
      </w:pPr>
      <w:r>
        <w:t>Activities</w:t>
      </w:r>
    </w:p>
    <w:p>
      <w:pPr>
        <w:pStyle w:val="ListBullet"/>
      </w:pPr>
      <w:r>
        <w:t>Introduce the concept of a digital twin and its relevance.</w:t>
      </w:r>
    </w:p>
    <w:p>
      <w:pPr>
        <w:pStyle w:val="ListBullet"/>
      </w:pPr>
      <w:r>
        <w:t>Create a flowchart with students outlining the workflow from scanning to digital twin creation.</w:t>
      </w:r>
    </w:p>
    <w:p>
      <w:pPr>
        <w:pStyle w:val="ListBullet"/>
      </w:pPr>
      <w:r>
        <w:t>Discuss the importance of each stage and potential challenges.</w:t>
      </w:r>
    </w:p>
    <w:p>
      <w:pPr>
        <w:pStyle w:val="Heading3"/>
      </w:pPr>
      <w:r>
        <w:t>Materials</w:t>
      </w:r>
    </w:p>
    <w:p>
      <w:pPr>
        <w:pStyle w:val="ListBullet"/>
      </w:pPr>
      <w:r>
        <w:t>Flowchart templates</w:t>
      </w:r>
    </w:p>
    <w:p>
      <w:pPr>
        <w:pStyle w:val="ListBullet"/>
      </w:pPr>
      <w:r>
        <w:t>Markers for group work</w:t>
      </w:r>
    </w:p>
    <w:p>
      <w:pPr>
        <w:pStyle w:val="Heading3"/>
      </w:pPr>
      <w:r>
        <w:t>Sessiontitle</w:t>
      </w:r>
    </w:p>
    <w:p>
      <w:r>
        <w:t>Analyzing Scan Results</w:t>
      </w:r>
    </w:p>
    <w:p>
      <w:pPr>
        <w:pStyle w:val="Heading3"/>
      </w:pPr>
      <w:r>
        <w:t>Objectives</w:t>
      </w:r>
    </w:p>
    <w:p>
      <w:pPr>
        <w:pStyle w:val="ListBullet"/>
      </w:pPr>
      <w:r>
        <w:t>Analyze a real scan result and identify limitations.</w:t>
      </w:r>
    </w:p>
    <w:p>
      <w:pPr>
        <w:pStyle w:val="ListBullet"/>
      </w:pPr>
      <w:r>
        <w:t>Discuss why perfect digital capture is not achievable.</w:t>
      </w:r>
    </w:p>
    <w:p>
      <w:pPr>
        <w:pStyle w:val="Heading3"/>
      </w:pPr>
      <w:r>
        <w:t>Activities</w:t>
      </w:r>
    </w:p>
    <w:p>
      <w:pPr>
        <w:pStyle w:val="ListBullet"/>
      </w:pPr>
      <w:r>
        <w:t>Present a completed scan result for analysis.</w:t>
      </w:r>
    </w:p>
    <w:p>
      <w:pPr>
        <w:pStyle w:val="ListBullet"/>
      </w:pPr>
      <w:r>
        <w:t>Guide students in identifying visible limitations such as noise and outliers.</w:t>
      </w:r>
    </w:p>
    <w:p>
      <w:pPr>
        <w:pStyle w:val="ListBullet"/>
      </w:pPr>
      <w:r>
        <w:t>Facilitate a discussion on the reasons behind the imperfections in digital captures.</w:t>
      </w:r>
    </w:p>
    <w:p>
      <w:pPr>
        <w:pStyle w:val="Heading3"/>
      </w:pPr>
      <w:r>
        <w:t>Materials</w:t>
      </w:r>
    </w:p>
    <w:p>
      <w:pPr>
        <w:pStyle w:val="ListBullet"/>
      </w:pPr>
      <w:r>
        <w:t>Example scan results</w:t>
      </w:r>
    </w:p>
    <w:p>
      <w:pPr>
        <w:pStyle w:val="ListBullet"/>
      </w:pPr>
      <w:r>
        <w:t>Analysis worksheets</w:t>
      </w:r>
    </w:p>
    <w:p>
      <w:pPr>
        <w:pStyle w:val="Heading3"/>
      </w:pPr>
      <w:r>
        <w:t>Sessiontitle</w:t>
      </w:r>
    </w:p>
    <w:p>
      <w:r>
        <w:t>Engineering Design Thinking in 3D Scanning</w:t>
      </w:r>
    </w:p>
    <w:p>
      <w:pPr>
        <w:pStyle w:val="Heading3"/>
      </w:pPr>
      <w:r>
        <w:t>Objectives</w:t>
      </w:r>
    </w:p>
    <w:p>
      <w:pPr>
        <w:pStyle w:val="ListBullet"/>
      </w:pPr>
      <w:r>
        <w:t>Apply the engineering design process to a 3D scanning project.</w:t>
      </w:r>
    </w:p>
    <w:p>
      <w:pPr>
        <w:pStyle w:val="ListBullet"/>
      </w:pPr>
      <w:r>
        <w:t>Iterate on a scanning project based on feedback.</w:t>
      </w:r>
    </w:p>
    <w:p>
      <w:pPr>
        <w:pStyle w:val="Heading3"/>
      </w:pPr>
      <w:r>
        <w:t>Activities</w:t>
      </w:r>
    </w:p>
    <w:p>
      <w:pPr>
        <w:pStyle w:val="ListBullet"/>
      </w:pPr>
      <w:r>
        <w:t>Assign students to design a project that utilizes ASCAND to create a digital twin of a selected object.</w:t>
      </w:r>
    </w:p>
    <w:p>
      <w:pPr>
        <w:pStyle w:val="ListBullet"/>
      </w:pPr>
      <w:r>
        <w:t>Encourage students to define, ideate, prototype, test, and iterate on their project.</w:t>
      </w:r>
    </w:p>
    <w:p>
      <w:pPr>
        <w:pStyle w:val="ListBullet"/>
      </w:pPr>
      <w:r>
        <w:t>Provide peer feedback sessions to enhance project quality.</w:t>
      </w:r>
    </w:p>
    <w:p>
      <w:pPr>
        <w:pStyle w:val="Heading3"/>
      </w:pPr>
      <w:r>
        <w:t>Materials</w:t>
      </w:r>
    </w:p>
    <w:p>
      <w:pPr>
        <w:pStyle w:val="ListBullet"/>
      </w:pPr>
      <w:r>
        <w:t>Project templates</w:t>
      </w:r>
    </w:p>
    <w:p>
      <w:pPr>
        <w:pStyle w:val="ListBullet"/>
      </w:pPr>
      <w:r>
        <w:t>Feedback forms</w:t>
      </w:r>
    </w:p>
    <w:p>
      <w:pPr>
        <w:pStyle w:val="Heading1"/>
      </w:pPr>
      <w:r>
        <w:t>Commonmisconceptions</w:t>
      </w:r>
    </w:p>
    <w:p>
      <w:pPr>
        <w:pStyle w:val="Heading2"/>
      </w:pPr>
      <w:r>
        <w:t>Misconceptions</w:t>
      </w:r>
    </w:p>
    <w:p>
      <w:pPr>
        <w:pStyle w:val="Heading4"/>
      </w:pPr>
      <w:r>
        <w:t>Statement</w:t>
      </w:r>
    </w:p>
    <w:p>
      <w:r>
        <w:t>ASCAND measures depth directly with lasers.</w:t>
      </w:r>
    </w:p>
    <w:p>
      <w:pPr>
        <w:pStyle w:val="Heading4"/>
      </w:pPr>
      <w:r>
        <w:t>Correction</w:t>
      </w:r>
    </w:p>
    <w:p>
      <w:r>
        <w:t>ASCAND uses structured optical projection and AI depth estimation, which involves estimation rather than direct measurement.</w:t>
      </w:r>
    </w:p>
    <w:p>
      <w:pPr>
        <w:pStyle w:val="Heading4"/>
      </w:pPr>
      <w:r>
        <w:t>Statement</w:t>
      </w:r>
    </w:p>
    <w:p>
      <w:r>
        <w:t>A point cloud is the same as a mesh.</w:t>
      </w:r>
    </w:p>
    <w:p>
      <w:pPr>
        <w:pStyle w:val="Heading4"/>
      </w:pPr>
      <w:r>
        <w:t>Correction</w:t>
      </w:r>
    </w:p>
    <w:p>
      <w:r>
        <w:t>A point cloud is a set of data points without surface connectivity, while a mesh is a structured representation of a surface derived from point clouds.</w:t>
      </w:r>
    </w:p>
    <w:p>
      <w:pPr>
        <w:pStyle w:val="Heading4"/>
      </w:pPr>
      <w:r>
        <w:t>Statement</w:t>
      </w:r>
    </w:p>
    <w:p>
      <w:r>
        <w:t>Digital captures are perfect and accurate.</w:t>
      </w:r>
    </w:p>
    <w:p>
      <w:pPr>
        <w:pStyle w:val="Heading4"/>
      </w:pPr>
      <w:r>
        <w:t>Correction</w:t>
      </w:r>
    </w:p>
    <w:p>
      <w:r>
        <w:t>Digital captures can contain noise and uncertainties; it is essential to acknowledge these limitations.</w:t>
      </w:r>
    </w:p>
    <w:p>
      <w:pPr>
        <w:pStyle w:val="Heading1"/>
      </w:pPr>
      <w:r>
        <w:t>Differentiationstrategies</w:t>
      </w:r>
    </w:p>
    <w:p>
      <w:pPr>
        <w:pStyle w:val="Heading2"/>
      </w:pPr>
      <w:r>
        <w:t>Supports</w:t>
      </w:r>
    </w:p>
    <w:p>
      <w:pPr>
        <w:pStyle w:val="ListBullet"/>
      </w:pPr>
      <w:r>
        <w:t>Provide guided notes and visuals for students who need additional assistance.</w:t>
      </w:r>
    </w:p>
    <w:p>
      <w:pPr>
        <w:pStyle w:val="ListBullet"/>
      </w:pPr>
      <w:r>
        <w:t>Pair students for collaborative scanning activities to foster peer support.</w:t>
      </w:r>
    </w:p>
    <w:p>
      <w:pPr>
        <w:pStyle w:val="Heading2"/>
      </w:pPr>
      <w:r>
        <w:t>Extensions</w:t>
      </w:r>
    </w:p>
    <w:p>
      <w:pPr>
        <w:pStyle w:val="ListBullet"/>
      </w:pPr>
      <w:r>
        <w:t>Encourage advanced students to explore additional applications of 3D scanning, such as virtual reality or animation.</w:t>
      </w:r>
    </w:p>
    <w:p>
      <w:pPr>
        <w:pStyle w:val="ListBullet"/>
      </w:pPr>
      <w:r>
        <w:t>Challenge students to research and present on emerging technologies in 3D scanning.</w:t>
      </w:r>
    </w:p>
    <w:p>
      <w:pPr>
        <w:pStyle w:val="Heading1"/>
      </w:pPr>
      <w:r>
        <w:t>Formativeassessmentsuggestions</w:t>
      </w:r>
    </w:p>
    <w:p>
      <w:pPr>
        <w:pStyle w:val="ListBullet"/>
      </w:pPr>
      <w:r>
        <w:t>Use exit tickets to gauge student understanding of key concepts after each session.</w:t>
      </w:r>
    </w:p>
    <w:p>
      <w:pPr>
        <w:pStyle w:val="ListBullet"/>
      </w:pPr>
      <w:r>
        <w:t>Conduct peer assessments during group activities to encourage collaborative learning.</w:t>
      </w:r>
    </w:p>
    <w:p>
      <w:pPr>
        <w:pStyle w:val="ListBullet"/>
      </w:pPr>
      <w:r>
        <w:t>Utilize quizzes to assess knowledge of terminology and workflows.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