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Terminology</w:t>
      </w:r>
    </w:p>
    <w:p>
      <w:r>
        <w:t>3D-Scannen</w:t>
      </w:r>
    </w:p>
    <w:p>
      <w:pPr>
        <w:pStyle w:val="Heading4"/>
      </w:pPr>
      <w:r>
        <w:t>Consistency</w:t>
      </w:r>
    </w:p>
    <w:p>
      <w:r>
        <w:t>konsequent verwendet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Terminology</w:t>
      </w:r>
    </w:p>
    <w:p>
      <w:r>
        <w:t>3D-Scanning</w:t>
      </w:r>
    </w:p>
    <w:p>
      <w:pPr>
        <w:pStyle w:val="Heading4"/>
      </w:pPr>
      <w:r>
        <w:t>Consistency</w:t>
      </w:r>
    </w:p>
    <w:p>
      <w:r>
        <w:t>inkonsistent; sollte einheitlich sein</w:t>
      </w:r>
    </w:p>
    <w:p>
      <w:pPr>
        <w:pStyle w:val="Heading2"/>
      </w:pPr>
      <w:r>
        <w:t>Overall Consistency</w:t>
      </w:r>
    </w:p>
    <w:p>
      <w:r>
        <w:t>inkonsistent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</w:t>
      </w:r>
    </w:p>
    <w:p>
      <w:r>
        <w:t>Verstehen der 3D-Scan-Technologie</w:t>
      </w:r>
    </w:p>
    <w:p>
      <w:pPr>
        <w:pStyle w:val="Heading4"/>
      </w:pPr>
      <w:r>
        <w:t>Alignment</w:t>
      </w:r>
    </w:p>
    <w:p>
      <w:r>
        <w:t>vollständig ausgerichtet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Objective</w:t>
      </w:r>
    </w:p>
    <w:p>
      <w:r>
        <w:t>Einführung in digitale Modellierung</w:t>
      </w:r>
    </w:p>
    <w:p>
      <w:pPr>
        <w:pStyle w:val="Heading4"/>
      </w:pPr>
      <w:r>
        <w:t>Alignment</w:t>
      </w:r>
    </w:p>
    <w:p>
      <w:r>
        <w:t>teilweise ausgerichtet; weniger Fokus auf 3D-Scannen</w:t>
      </w:r>
    </w:p>
    <w:p>
      <w:pPr>
        <w:pStyle w:val="Heading2"/>
      </w:pPr>
      <w:r>
        <w:t>Overall Alignment</w:t>
      </w:r>
    </w:p>
    <w:p>
      <w:r>
        <w:t>teilweise ausgerichtet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Einführung, Aktivität, Abschluss</w:t>
      </w:r>
    </w:p>
    <w:p>
      <w:pPr>
        <w:pStyle w:val="Heading4"/>
      </w:pPr>
      <w:r>
        <w:t>Alignment</w:t>
      </w:r>
    </w:p>
    <w:p>
      <w:r>
        <w:t>konsequent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Structure</w:t>
      </w:r>
    </w:p>
    <w:p>
      <w:r>
        <w:t>Einführung, Aktivität</w:t>
      </w:r>
    </w:p>
    <w:p>
      <w:pPr>
        <w:pStyle w:val="Heading4"/>
      </w:pPr>
      <w:r>
        <w:t>Alignment</w:t>
      </w:r>
    </w:p>
    <w:p>
      <w:r>
        <w:t>fehlender Abschluss; inkonsistent</w:t>
      </w:r>
    </w:p>
    <w:p>
      <w:pPr>
        <w:pStyle w:val="Heading2"/>
      </w:pPr>
      <w:r>
        <w:t>Overall Structure</w:t>
      </w:r>
    </w:p>
    <w:p>
      <w:r>
        <w:t>inkonsistent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Quiz zu 3D-Scannen</w:t>
      </w:r>
    </w:p>
    <w:p>
      <w:pPr>
        <w:pStyle w:val="Heading4"/>
      </w:pPr>
      <w:r>
        <w:t>Alignment</w:t>
      </w:r>
    </w:p>
    <w:p>
      <w:r>
        <w:t>vollständig ausgerichtet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Projektarbeit</w:t>
      </w:r>
    </w:p>
    <w:p>
      <w:pPr>
        <w:pStyle w:val="Heading4"/>
      </w:pPr>
      <w:r>
        <w:t>Alignment</w:t>
      </w:r>
    </w:p>
    <w:p>
      <w:r>
        <w:t>teilweise ausgerichtet; weniger Fokus auf 3D-Scannen</w:t>
      </w:r>
    </w:p>
    <w:p>
      <w:pPr>
        <w:pStyle w:val="Heading2"/>
      </w:pPr>
      <w:r>
        <w:t>Overall Assessment Alignment</w:t>
      </w:r>
    </w:p>
    <w:p>
      <w:r>
        <w:t>teilweise ausgerichtet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