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Laboranleitung: Was sieht eine Kamera tatsächlich?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Module</w:t>
      </w:r>
    </w:p>
    <w:p>
      <w:r>
        <w:t>ASCAND-Anwendungen in der Bildverarbeitung</w:t>
      </w:r>
    </w:p>
    <w:p>
      <w:pPr>
        <w:pStyle w:val="Heading1"/>
      </w:pPr>
      <w:r>
        <w:t>Grade Level</w:t>
      </w:r>
    </w:p>
    <w:p>
      <w:r>
        <w:t>10-12</w:t>
      </w:r>
    </w:p>
    <w:p>
      <w:pPr>
        <w:pStyle w:val="Heading1"/>
      </w:pPr>
      <w:r>
        <w:t>Introduction</w:t>
      </w:r>
    </w:p>
    <w:p>
      <w:r>
        <w:t>In diesem Labor werden wir untersuchen, wie eine Kamera mithilfe des ASCAND-Systems funktioniert. Das Ziel ist es, die unterschiedlichen Schritte der Datenaufnahme und -analyse zu verstehen, um ein digitales Abbild eines Objekts zu erstellen. Wir werden uns dabei auf die Verwendung von strukturiertem Licht und AI-gestützter Analyse konzentrieren.</w:t>
      </w:r>
    </w:p>
    <w:p>
      <w:pPr>
        <w:pStyle w:val="Heading1"/>
      </w:pPr>
      <w:r>
        <w:t>Materials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Objekt zur Untersuchung (z.B. ein Modell oder eine Skulptur)</w:t>
      </w:r>
    </w:p>
    <w:p>
      <w:pPr>
        <w:pStyle w:val="ListBullet"/>
      </w:pPr>
      <w:r>
        <w:t>Computer mit entsprechender Software zur Datenanalyse</w:t>
      </w:r>
    </w:p>
    <w:p>
      <w:pPr>
        <w:pStyle w:val="ListBullet"/>
      </w:pPr>
      <w:r>
        <w:t>Messwerkzeuge (z.B. Lineal, Schieblehre)</w:t>
      </w:r>
    </w:p>
    <w:p>
      <w:pPr>
        <w:pStyle w:val="ListBullet"/>
      </w:pPr>
      <w:r>
        <w:t>Notizblock und Stift</w:t>
      </w:r>
    </w:p>
    <w:p>
      <w:pPr>
        <w:pStyle w:val="ListBullet"/>
      </w:pPr>
      <w:r>
        <w:t>Reinigungsmaterialien für die Nachbereitung</w:t>
      </w:r>
    </w:p>
    <w:p>
      <w:pPr>
        <w:pStyle w:val="Heading1"/>
      </w:pPr>
      <w:r>
        <w:t>Setup Procedures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Stellen Sie das ASCAND-System auf einem stabilen Tisch auf, wobei der Projektor und die Kamera aufeinander ausgerichtet sind.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Platzieren Sie das zu scannende Objekt in einem Abstand von etwa 1 Meter vom ASCAND-System.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Überprüfen Sie die Beleuchtung im Raum. Sorgen Sie dafür, dass keine direkten Lichtquellen das Bild stören.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Starten Sie den Computer und öffnen Sie die ASCAND-Software.</w:t>
      </w:r>
    </w:p>
    <w:p>
      <w:pPr>
        <w:pStyle w:val="Heading1"/>
      </w:pPr>
      <w:r>
        <w:t>Operation Procedures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Wählen Sie in der Software die Option zur Durchführung eines Scans aus.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Initiieren Sie den Scanvorgang, indem Sie auf die Schaltfläche 'Start' klicken. Das ASCAND-System wird strukturiertes Licht auf das Objekt projizieren.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Beobachten Sie den Scanprozess. Notieren Sie, ob es Probleme oder Unregelmäßigkeiten gibt, die während des Scans auftreten.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Nach Abschluss des Scans wird das System die gesammelten Daten analysieren und eine Punktwolke erstellen.</w:t>
      </w:r>
    </w:p>
    <w:p>
      <w:pPr>
        <w:pStyle w:val="Heading1"/>
      </w:pPr>
      <w:r>
        <w:t>Data Recording Procedures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Speichern Sie die erzeugte Punktwolke im gewählten Dateiformat (z.B. STL oder OBJ).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Notieren Sie die spezifischen Einstellungen, die während des Scans verwendet wurden, einschließlich der Projektionsmuster und der Scangeschwindigkeit.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Erfassen Sie alle relevanten Messungen des Objekts, die während des Scans gemacht wurden, um Vergleiche zu ermöglichen.</w:t>
      </w:r>
    </w:p>
    <w:p>
      <w:pPr>
        <w:pStyle w:val="Heading1"/>
      </w:pPr>
      <w:r>
        <w:t>Analysis Procedures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Öffnen Sie die gespeicherte Punktwolke in der Analyse-Software.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Verwenden Sie die Softwarewerkzeuge, um die Punktwolke in ein Mesh umzuwandeln.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Analysieren Sie das Mesh auf mögliche Fehler oder Unregelmäßigkeiten und notieren Sie Ihre Beobachtungen.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Erstellen Sie einen digitalen Zwilling des gescannten Objekts und vergleichen Sie diesen mit Ihren vorherigen Messungen.</w:t>
      </w:r>
    </w:p>
    <w:p>
      <w:pPr>
        <w:pStyle w:val="Heading1"/>
      </w:pPr>
      <w:r>
        <w:t>Cleanup Procedures</w:t>
      </w:r>
    </w:p>
    <w:p>
      <w:r>
        <w:t>Step: 1</w:t>
      </w:r>
    </w:p>
    <w:p>
      <w:pPr>
        <w:pStyle w:val="Heading3"/>
      </w:pPr>
      <w:r>
        <w:t>Instruction</w:t>
      </w:r>
    </w:p>
    <w:p>
      <w:r>
        <w:t>Schalten Sie das ASCAND-System und den Computer aus.</w:t>
      </w:r>
    </w:p>
    <w:p>
      <w:r>
        <w:t>Step: 2</w:t>
      </w:r>
    </w:p>
    <w:p>
      <w:pPr>
        <w:pStyle w:val="Heading3"/>
      </w:pPr>
      <w:r>
        <w:t>Instruction</w:t>
      </w:r>
    </w:p>
    <w:p>
      <w:r>
        <w:t>Reinigen Sie den Arbeitsplatz und entfernen Sie alle Materialien.</w:t>
      </w:r>
    </w:p>
    <w:p>
      <w:r>
        <w:t>Step: 3</w:t>
      </w:r>
    </w:p>
    <w:p>
      <w:pPr>
        <w:pStyle w:val="Heading3"/>
      </w:pPr>
      <w:r>
        <w:t>Instruction</w:t>
      </w:r>
    </w:p>
    <w:p>
      <w:r>
        <w:t>Sichern Sie Ihre Daten an einem geeigneten Ort, um zukünftige Analysen zu ermöglichen.</w:t>
      </w:r>
    </w:p>
    <w:p>
      <w:r>
        <w:t>Step: 4</w:t>
      </w:r>
    </w:p>
    <w:p>
      <w:pPr>
        <w:pStyle w:val="Heading3"/>
      </w:pPr>
      <w:r>
        <w:t>Instruction</w:t>
      </w:r>
    </w:p>
    <w:p>
      <w:r>
        <w:t>Überprüfen Sie, ob alle Geräte ordnungsgemäß verstaut sind.</w:t>
      </w:r>
    </w:p>
    <w:p>
      <w:pPr>
        <w:pStyle w:val="Heading1"/>
      </w:pPr>
      <w:r>
        <w:t>Conclusion</w:t>
      </w:r>
    </w:p>
    <w:p>
      <w:r>
        <w:t>Durch die Durchführung dieses Labors haben Sie ein besseres Verständnis dafür gewonnen, wie eine Kamera und das ASCAND-System zusammenarbeiten, um Daten zu erfassen und digitale Zwillinge zu erstellen. Die Analyse von Punktwolken und Meshes ist ein entscheidender Schritt in der modernen Bildverarbeitung.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