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Building a Digital Understanding</w:t>
      </w:r>
    </w:p>
    <w:p>
      <w:r>
        <w:rPr>
          <w:color w:val="606060"/>
          <w:sz w:val="22"/>
        </w:rPr>
        <w:t>module_04 | Grade 8-12 | 4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Introduce the concept of structured optical projection.</w:t>
      </w:r>
    </w:p>
    <w:p>
      <w:pPr>
        <w:pStyle w:val="Heading3"/>
      </w:pPr>
      <w:r>
        <w:t>Content Description</w:t>
      </w:r>
    </w:p>
    <w:p>
      <w:r>
        <w:t>An infographic illustrating the basic principles of structured optical projection, including light patterns and their interaction with surfaces.</w:t>
      </w:r>
    </w:p>
    <w:p>
      <w:pPr>
        <w:pStyle w:val="Heading3"/>
      </w:pPr>
      <w:r>
        <w:t>Technical Accuracy Notes</w:t>
      </w:r>
    </w:p>
    <w:p>
      <w:r>
        <w:t>Ensure the light patterns are accurately represented, and clarify that this is part of ASCAND’s methodology.</w:t>
      </w:r>
    </w:p>
    <w:p>
      <w:pPr>
        <w:pStyle w:val="Heading3"/>
      </w:pPr>
      <w:r>
        <w:t>Location</w:t>
      </w:r>
    </w:p>
    <w:p>
      <w:r>
        <w:t>Measurement Techniques Section</w:t>
      </w:r>
    </w:p>
    <w:p>
      <w:pPr>
        <w:pStyle w:val="Heading3"/>
      </w:pPr>
      <w:r>
        <w:t>Purpose</w:t>
      </w:r>
    </w:p>
    <w:p>
      <w:r>
        <w:t>Explain the differences between measurement, calculation, and estimation.</w:t>
      </w:r>
    </w:p>
    <w:p>
      <w:pPr>
        <w:pStyle w:val="Heading3"/>
      </w:pPr>
      <w:r>
        <w:t>Content Description</w:t>
      </w:r>
    </w:p>
    <w:p>
      <w:r>
        <w:t>A Venn diagram showcasing the distinctions between direct measurements, derived calculations, and AI-inferred estimations with examples for each.</w:t>
      </w:r>
    </w:p>
    <w:p>
      <w:pPr>
        <w:pStyle w:val="Heading3"/>
      </w:pPr>
      <w:r>
        <w:t>Technical Accuracy Notes</w:t>
      </w:r>
    </w:p>
    <w:p>
      <w:r>
        <w:t>Clearly label each section and provide examples to avoid confusion among the terms.</w:t>
      </w:r>
    </w:p>
    <w:p>
      <w:pPr>
        <w:pStyle w:val="Heading3"/>
      </w:pPr>
      <w:r>
        <w:t>Location</w:t>
      </w:r>
    </w:p>
    <w:p>
      <w:r>
        <w:t>AI-Based Analysis Overview</w:t>
      </w:r>
    </w:p>
    <w:p>
      <w:pPr>
        <w:pStyle w:val="Heading3"/>
      </w:pPr>
      <w:r>
        <w:t>Purpose</w:t>
      </w:r>
    </w:p>
    <w:p>
      <w:r>
        <w:t>Demonstrate how AI-based analysis works within ASCAND.</w:t>
      </w:r>
    </w:p>
    <w:p>
      <w:pPr>
        <w:pStyle w:val="Heading3"/>
      </w:pPr>
      <w:r>
        <w:t>Content Description</w:t>
      </w:r>
    </w:p>
    <w:p>
      <w:r>
        <w:t>A flowchart detailing the steps of AI-based analysis, including data input, processing, and output interpretation.</w:t>
      </w:r>
    </w:p>
    <w:p>
      <w:pPr>
        <w:pStyle w:val="Heading3"/>
      </w:pPr>
      <w:r>
        <w:t>Technical Accuracy Notes</w:t>
      </w:r>
    </w:p>
    <w:p>
      <w:r>
        <w:t>Ensure the flowchart is easy to follow and highlights the role of AI without implying infallibility.</w:t>
      </w:r>
    </w:p>
    <w:p>
      <w:pPr>
        <w:pStyle w:val="Heading3"/>
      </w:pPr>
      <w:r>
        <w:t>Location</w:t>
      </w:r>
    </w:p>
    <w:p>
      <w:r>
        <w:t>Sensor Fusion Explanation</w:t>
      </w:r>
    </w:p>
    <w:p>
      <w:pPr>
        <w:pStyle w:val="Heading3"/>
      </w:pPr>
      <w:r>
        <w:t>Purpose</w:t>
      </w:r>
    </w:p>
    <w:p>
      <w:r>
        <w:t>Clarify the concept of sensor fusion in ASCAND.</w:t>
      </w:r>
    </w:p>
    <w:p>
      <w:pPr>
        <w:pStyle w:val="Heading3"/>
      </w:pPr>
      <w:r>
        <w:t>Content Description</w:t>
      </w:r>
    </w:p>
    <w:p>
      <w:r>
        <w:t>An illustration showing multiple sensors working together to gather data, with arrows indicating data flow and integration.</w:t>
      </w:r>
    </w:p>
    <w:p>
      <w:pPr>
        <w:pStyle w:val="Heading3"/>
      </w:pPr>
      <w:r>
        <w:t>Technical Accuracy Notes</w:t>
      </w:r>
    </w:p>
    <w:p>
      <w:r>
        <w:t>Illustrate the interaction of different sensor types and ensure the depiction aligns with ASCAND’s technology.</w:t>
      </w:r>
    </w:p>
    <w:p>
      <w:pPr>
        <w:pStyle w:val="Heading3"/>
      </w:pPr>
      <w:r>
        <w:t>Location</w:t>
      </w:r>
    </w:p>
    <w:p>
      <w:r>
        <w:t>Case Study: Real-World Application</w:t>
      </w:r>
    </w:p>
    <w:p>
      <w:pPr>
        <w:pStyle w:val="Heading3"/>
      </w:pPr>
      <w:r>
        <w:t>Purpose</w:t>
      </w:r>
    </w:p>
    <w:p>
      <w:r>
        <w:t>Provide a practical example of ASCAND in action.</w:t>
      </w:r>
    </w:p>
    <w:p>
      <w:pPr>
        <w:pStyle w:val="Heading3"/>
      </w:pPr>
      <w:r>
        <w:t>Content Description</w:t>
      </w:r>
    </w:p>
    <w:p>
      <w:r>
        <w:t>A scenario-based illustration depicting a real-world application of ASCAND technology, such as in construction or restoration.</w:t>
      </w:r>
    </w:p>
    <w:p>
      <w:pPr>
        <w:pStyle w:val="Heading3"/>
      </w:pPr>
      <w:r>
        <w:t>Technical Accuracy Notes</w:t>
      </w:r>
    </w:p>
    <w:p>
      <w:r>
        <w:t>Ensure that the example is relevant and accurately represents how ASCAND can be applied in various fields.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