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Building a Digital Understanding</w:t>
      </w:r>
    </w:p>
    <w:p>
      <w:r>
        <w:rPr>
          <w:color w:val="606060"/>
          <w:sz w:val="22"/>
        </w:rPr>
        <w:t>module_04 | Grade 8-12 | 4 days</w:t>
      </w:r>
    </w:p>
    <w:p/>
    <w:p>
      <w:pPr>
        <w:pStyle w:val="Heading1"/>
      </w:pPr>
      <w:r>
        <w:t>Module</w:t>
      </w:r>
    </w:p>
    <w:p>
      <w:r>
        <w:t>Building a Digital Understanding</w:t>
      </w:r>
    </w:p>
    <w:p>
      <w:pPr>
        <w:pStyle w:val="Heading1"/>
      </w:pPr>
      <w:r>
        <w:t>Technical Reference</w:t>
      </w:r>
    </w:p>
    <w:p>
      <w:pPr>
        <w:pStyle w:val="Heading2"/>
      </w:pPr>
      <w:r>
        <w:t>Deeper Explanations</w:t>
      </w:r>
    </w:p>
    <w:p>
      <w:pPr>
        <w:pStyle w:val="Heading3"/>
      </w:pPr>
      <w:r>
        <w:t>Ascand</w:t>
      </w:r>
    </w:p>
    <w:p>
      <w:pPr>
        <w:pStyle w:val="Heading4"/>
      </w:pPr>
      <w:r>
        <w:t>Description</w:t>
      </w:r>
    </w:p>
    <w:p>
      <w:r>
        <w:t>ASCAND ist ein System, das strukturierte Lichtprojektion mit AI-basierter Analyse und Sensorfusion kombiniert, um präzise digitale Zwillinge von Objekten zu erstellen. Die Technik ermöglicht die Erfassung von Punktwolken, die in ein Netz (Mesh) umgewandelt werden können, um digitale Modelle zu erstellen.</w:t>
      </w:r>
    </w:p>
    <w:p>
      <w:pPr>
        <w:pStyle w:val="Heading4"/>
      </w:pPr>
      <w:r>
        <w:t>Structure</w:t>
      </w:r>
    </w:p>
    <w:p>
      <w:r>
        <w:t>Das System verwendet eine Kombination aus Projektoren und Kameras, um Lichtmuster auf Objekte zu projizieren. Die Kamera erfasst die deformierten Muster, und mithilfe von AI werden die 3D-Koordinaten der Oberfläche des Objekts berechnet.</w:t>
      </w:r>
    </w:p>
    <w:p>
      <w:pPr>
        <w:pStyle w:val="Heading4"/>
      </w:pPr>
      <w:r>
        <w:t>Applications</w:t>
      </w:r>
    </w:p>
    <w:p>
      <w:r>
        <w:t>ASCAND findet Anwendung in verschiedenen Bereichen, wie z.B. im Maschinenbau, der Architektur und der Medizintechnik, um realistische digitale Zwillinge zu erstellen, die in der Simulation und Analyse verwendet werden können.</w:t>
      </w:r>
    </w:p>
    <w:p>
      <w:pPr>
        <w:pStyle w:val="Heading3"/>
      </w:pPr>
      <w:r>
        <w:t>Gray Code</w:t>
      </w:r>
    </w:p>
    <w:p>
      <w:pPr>
        <w:pStyle w:val="Heading4"/>
      </w:pPr>
      <w:r>
        <w:t>Description</w:t>
      </w:r>
    </w:p>
    <w:p>
      <w:r>
        <w:t>Gray code ist ein binäres Zahlensystem, bei dem zwei aufeinanderfolgende Werte sich nur in einem Bit unterscheiden. Dies ist besonders nützlich in der Bildverarbeitung und Messtechnik, da es Fehler bei der Erfassung von Daten minimiert.</w:t>
      </w:r>
    </w:p>
    <w:p>
      <w:pPr>
        <w:pStyle w:val="Heading4"/>
      </w:pPr>
      <w:r>
        <w:t>Importance</w:t>
      </w:r>
    </w:p>
    <w:p>
      <w:r>
        <w:t>Durch die Verwendung von Gray code in der strukturierten Lichtprojektion wird sichergestellt, dass die Dekodierung der Bilddaten zuverlässiger ist, was zu präziseren Messungen führt.</w:t>
      </w:r>
    </w:p>
    <w:p>
      <w:pPr>
        <w:pStyle w:val="Heading3"/>
      </w:pPr>
      <w:r>
        <w:t>Sensor Fusion</w:t>
      </w:r>
    </w:p>
    <w:p>
      <w:pPr>
        <w:pStyle w:val="Heading4"/>
      </w:pPr>
      <w:r>
        <w:t>Description</w:t>
      </w:r>
    </w:p>
    <w:p>
      <w:r>
        <w:t>Sensorfusion bezeichnet die Integration von Daten aus verschiedenen Sensoren, um ein genaues und umfassendes Bild der Umgebung zu erhalten. In ASCAND wird diese Technik verwendet, um Informationen von verschiedenen Kameras und Lichtquellen zu kombinieren, um die Genauigkeit der 3D-Modellierung zu erhöhen.</w:t>
      </w:r>
    </w:p>
    <w:p>
      <w:pPr>
        <w:pStyle w:val="Heading2"/>
      </w:pPr>
      <w:r>
        <w:t>Common Questions</w:t>
      </w:r>
    </w:p>
    <w:p>
      <w:pPr>
        <w:pStyle w:val="Heading3"/>
      </w:pPr>
      <w:r>
        <w:t>Was ist der Unterschied zwischen Messung, Berechnung und Schätzung?</w:t>
      </w:r>
    </w:p>
    <w:p>
      <w:pPr>
        <w:pStyle w:val="Heading4"/>
      </w:pPr>
      <w:r>
        <w:t>Answer</w:t>
      </w:r>
    </w:p>
    <w:p>
      <w:r>
        <w:t>Messung bezieht sich auf direkte Werte, die durch Sensoren erfasst werden. Berechnung ist der Prozess, bei dem aus gemessenen Daten abgeleitete Werte erstellt werden. Schätzung hingegen basiert auf inferierten Werten durch AI-Analysen und ist daher weniger genau.</w:t>
      </w:r>
    </w:p>
    <w:p>
      <w:pPr>
        <w:pStyle w:val="Heading3"/>
      </w:pPr>
      <w:r>
        <w:t>Wie genau sind die Ergebnisse von ASCAND?</w:t>
      </w:r>
    </w:p>
    <w:p>
      <w:pPr>
        <w:pStyle w:val="Heading4"/>
      </w:pPr>
      <w:r>
        <w:t>Answer</w:t>
      </w:r>
    </w:p>
    <w:p>
      <w:r>
        <w:t>Die Ergebnisse von ASCAND sind nicht perfekt oder exakt, jedoch bieten sie eine hohe Genauigkeit in der Erfassung und Modellierung von Objekten. Es ist wichtig, die möglichen Fehlerquellen und Limitierungen zu berücksichtigen.</w:t>
      </w:r>
    </w:p>
    <w:p>
      <w:pPr>
        <w:pStyle w:val="Heading2"/>
      </w:pPr>
      <w:r>
        <w:t>Troubleshooting Guide</w:t>
      </w:r>
    </w:p>
    <w:p>
      <w:pPr>
        <w:pStyle w:val="Heading3"/>
      </w:pPr>
      <w:r>
        <w:t>Common Issues</w:t>
      </w:r>
    </w:p>
    <w:p>
      <w:pPr>
        <w:pStyle w:val="Heading5"/>
      </w:pPr>
      <w:r>
        <w:t>Issue</w:t>
      </w:r>
    </w:p>
    <w:p>
      <w:r>
        <w:t>Das Projektionsmuster wird nicht korrekt erkannt.</w:t>
      </w:r>
    </w:p>
    <w:p>
      <w:pPr>
        <w:pStyle w:val="Heading5"/>
      </w:pPr>
      <w:r>
        <w:t>Solution</w:t>
      </w:r>
    </w:p>
    <w:p>
      <w:r>
        <w:t>Überprüfen Sie die Kalibrierung der Kameras und Projektoren. Stellen Sie sicher, dass die Beleuchtung im Raum ausreichend ist und keine Störungen durch andere Lichtquellen vorliegen.</w:t>
      </w:r>
    </w:p>
    <w:p>
      <w:pPr>
        <w:pStyle w:val="Heading5"/>
      </w:pPr>
      <w:r>
        <w:t>Issue</w:t>
      </w:r>
    </w:p>
    <w:p>
      <w:r>
        <w:t>Die erzeugte Punktwolke ist unvollständig.</w:t>
      </w:r>
    </w:p>
    <w:p>
      <w:pPr>
        <w:pStyle w:val="Heading5"/>
      </w:pPr>
      <w:r>
        <w:t>Solution</w:t>
      </w:r>
    </w:p>
    <w:p>
      <w:r>
        <w:t>Vergewissern Sie sich, dass alle Seiten des Objekts gut beleuchtet sind und dass die Sensoren korrekt positioniert sind, um alle Perspektiven zu erfassen.</w:t>
      </w:r>
    </w:p>
    <w:p>
      <w:pPr>
        <w:pStyle w:val="Heading5"/>
      </w:pPr>
      <w:r>
        <w:t>Issue</w:t>
      </w:r>
    </w:p>
    <w:p>
      <w:r>
        <w:t>Das Mesh weist Fehler auf.</w:t>
      </w:r>
    </w:p>
    <w:p>
      <w:pPr>
        <w:pStyle w:val="Heading5"/>
      </w:pPr>
      <w:r>
        <w:t>Solution</w:t>
      </w:r>
    </w:p>
    <w:p>
      <w:r>
        <w:t>Prüfen Sie die Qualität der Punktwolke und führen Sie gegebenenfalls eine Nachbearbeitung durch, um Rauschen zu entfernen oder Löcher im Mesh zu füllen.</w:t>
      </w:r>
    </w:p>
    <w:p>
      <w:pPr>
        <w:pStyle w:val="Heading2"/>
      </w:pPr>
      <w:r>
        <w:t>Additional Resources</w:t>
      </w:r>
    </w:p>
    <w:p>
      <w:pPr>
        <w:pStyle w:val="Heading3"/>
      </w:pPr>
      <w:r>
        <w:t>Grundlagen der 3D-Modellierung</w:t>
      </w:r>
    </w:p>
    <w:p>
      <w:pPr>
        <w:pStyle w:val="Heading4"/>
      </w:pPr>
      <w:r>
        <w:t>Link</w:t>
      </w:r>
    </w:p>
    <w:p>
      <w:r>
        <w:t>https://example.com/3d-modellierung</w:t>
      </w:r>
    </w:p>
    <w:p>
      <w:pPr>
        <w:pStyle w:val="Heading3"/>
      </w:pPr>
      <w:r>
        <w:t>Einführung in die Sensorfusion</w:t>
      </w:r>
    </w:p>
    <w:p>
      <w:pPr>
        <w:pStyle w:val="Heading4"/>
      </w:pPr>
      <w:r>
        <w:t>Link</w:t>
      </w:r>
    </w:p>
    <w:p>
      <w:r>
        <w:t>https://example.com/sensorfusion</w:t>
      </w:r>
    </w:p>
    <w:p>
      <w:pPr>
        <w:pStyle w:val="Heading3"/>
      </w:pPr>
      <w:r>
        <w:t>AI in der Bildverarbeitung</w:t>
      </w:r>
    </w:p>
    <w:p>
      <w:pPr>
        <w:pStyle w:val="Heading4"/>
      </w:pPr>
      <w:r>
        <w:t>Link</w:t>
      </w:r>
    </w:p>
    <w:p>
      <w:r>
        <w:t>https://example.com/ai-bildverarbeitung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