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Gray Code Structured Light</w:t>
      </w:r>
    </w:p>
    <w:p>
      <w:r>
        <w:rPr>
          <w:color w:val="606060"/>
          <w:sz w:val="22"/>
        </w:rPr>
        <w:t>module_05 | Grade 8-12 | 5 days</w:t>
      </w:r>
    </w:p>
    <w:p/>
    <w:p>
      <w:pPr>
        <w:pStyle w:val="Heading1"/>
      </w:pPr>
      <w:r>
        <w:t>Module</w:t>
      </w:r>
    </w:p>
    <w:p>
      <w:r>
        <w:t>Gray Code Structured Light</w:t>
      </w:r>
    </w:p>
    <w:p>
      <w:pPr>
        <w:pStyle w:val="Heading1"/>
      </w:pPr>
      <w:r>
        <w:t>Technical Reference</w:t>
      </w:r>
    </w:p>
    <w:p>
      <w:pPr>
        <w:pStyle w:val="Heading2"/>
      </w:pPr>
      <w:r>
        <w:t>Deeper Explanations</w:t>
      </w:r>
    </w:p>
    <w:p>
      <w:pPr>
        <w:pStyle w:val="Heading3"/>
      </w:pPr>
      <w:r>
        <w:t>Structured Optical Projection</w:t>
      </w:r>
    </w:p>
    <w:p>
      <w:pPr>
        <w:pStyle w:val="Heading4"/>
      </w:pPr>
      <w:r>
        <w:t>Description</w:t>
      </w:r>
    </w:p>
    <w:p>
      <w:r>
        <w:t>Structured optical projection involves projecting a series of light patterns onto a surface. This technique allows for the capture of depth information by analyzing the distortion of the projected patterns as they interact with the surface geometry.</w:t>
      </w:r>
    </w:p>
    <w:p>
      <w:pPr>
        <w:pStyle w:val="Heading3"/>
      </w:pPr>
      <w:r>
        <w:t>Ai Based Analysis</w:t>
      </w:r>
    </w:p>
    <w:p>
      <w:pPr>
        <w:pStyle w:val="Heading4"/>
      </w:pPr>
      <w:r>
        <w:t>Description</w:t>
      </w:r>
    </w:p>
    <w:p>
      <w:r>
        <w:t>AI-based analysis leverages machine learning algorithms to interpret the captured data from the structured light patterns. This process enhances the accuracy of measurements by identifying features and contours that may be difficult to discern through direct observation alone.</w:t>
      </w:r>
    </w:p>
    <w:p>
      <w:pPr>
        <w:pStyle w:val="Heading3"/>
      </w:pPr>
      <w:r>
        <w:t>Sensor Fusion</w:t>
      </w:r>
    </w:p>
    <w:p>
      <w:pPr>
        <w:pStyle w:val="Heading4"/>
      </w:pPr>
      <w:r>
        <w:t>Description</w:t>
      </w:r>
    </w:p>
    <w:p>
      <w:r>
        <w:t>Sensor fusion combines data from multiple sensors to improve the quality of measurements. In the context of ASCAND, it integrates information from various imaging sensors to provide a comprehensive understanding of the object's surface and features.</w:t>
      </w:r>
    </w:p>
    <w:p>
      <w:pPr>
        <w:pStyle w:val="Heading1"/>
      </w:pPr>
      <w:r>
        <w:t>Common Student Questions</w:t>
      </w:r>
    </w:p>
    <w:p>
      <w:pPr>
        <w:pStyle w:val="Heading2"/>
      </w:pPr>
      <w:r>
        <w:t>What is the difference between measurement, calculation, and estimation?</w:t>
      </w:r>
    </w:p>
    <w:p>
      <w:pPr>
        <w:pStyle w:val="Heading3"/>
      </w:pPr>
      <w:r>
        <w:t>Answer</w:t>
      </w:r>
    </w:p>
    <w:p>
      <w:r>
        <w:t>Measurement refers to obtaining direct values using instruments, such as the distance between two points. Calculation involves using formulas to derive values based on measurements, like calculating the area from length and width. Estimation, on the other hand, is when values are inferred using AI algorithms, which may not be directly derived from measurements.</w:t>
      </w:r>
    </w:p>
    <w:p>
      <w:pPr>
        <w:pStyle w:val="Heading2"/>
      </w:pPr>
      <w:r>
        <w:t>How does ASCAND ensure the accuracy of its readings?</w:t>
      </w:r>
    </w:p>
    <w:p>
      <w:pPr>
        <w:pStyle w:val="Heading3"/>
      </w:pPr>
      <w:r>
        <w:t>Answer</w:t>
      </w:r>
    </w:p>
    <w:p>
      <w:r>
        <w:t>ASCAND enhances accuracy through the use of structured optical projection, AI-based analysis, and sensor fusion. While it provides highly reliable results, it's important to remember that results are not perfect or exact.</w:t>
      </w:r>
    </w:p>
    <w:p>
      <w:pPr>
        <w:pStyle w:val="Heading1"/>
      </w:pPr>
      <w:r>
        <w:t>Troubleshooting Guide</w:t>
      </w:r>
    </w:p>
    <w:p>
      <w:pPr>
        <w:pStyle w:val="Heading2"/>
      </w:pPr>
      <w:r>
        <w:t>Common Issues</w:t>
      </w:r>
    </w:p>
    <w:p>
      <w:pPr>
        <w:pStyle w:val="Heading4"/>
      </w:pPr>
      <w:r>
        <w:t>Issue</w:t>
      </w:r>
    </w:p>
    <w:p>
      <w:r>
        <w:t>Projection patterns are not visible on the surface.</w:t>
      </w:r>
    </w:p>
    <w:p>
      <w:pPr>
        <w:pStyle w:val="Heading4"/>
      </w:pPr>
      <w:r>
        <w:t>Solution</w:t>
      </w:r>
    </w:p>
    <w:p>
      <w:r>
        <w:t>Check the brightness settings of the projector and ensure that the surface is adequately lit. Adjust the angle of the projector if necessary.</w:t>
      </w:r>
    </w:p>
    <w:p>
      <w:pPr>
        <w:pStyle w:val="Heading4"/>
      </w:pPr>
      <w:r>
        <w:t>Issue</w:t>
      </w:r>
    </w:p>
    <w:p>
      <w:r>
        <w:t>Inconsistent measurements.</w:t>
      </w:r>
    </w:p>
    <w:p>
      <w:pPr>
        <w:pStyle w:val="Heading4"/>
      </w:pPr>
      <w:r>
        <w:t>Solution</w:t>
      </w:r>
    </w:p>
    <w:p>
      <w:r>
        <w:t>Verify that the calibration of the system is up to date. Ensure that all sensors are properly aligned and functioning correctly.</w:t>
      </w:r>
    </w:p>
    <w:p>
      <w:pPr>
        <w:pStyle w:val="Heading4"/>
      </w:pPr>
      <w:r>
        <w:t>Issue</w:t>
      </w:r>
    </w:p>
    <w:p>
      <w:r>
        <w:t>Data analysis takes too long.</w:t>
      </w:r>
    </w:p>
    <w:p>
      <w:pPr>
        <w:pStyle w:val="Heading4"/>
      </w:pPr>
      <w:r>
        <w:t>Solution</w:t>
      </w:r>
    </w:p>
    <w:p>
      <w:r>
        <w:t>Ensure that the computational resources are sufficient for the data processing tasks. Reducing the resolution of the captured images may speed up analysis.</w:t>
      </w:r>
    </w:p>
    <w:p>
      <w:pPr>
        <w:pStyle w:val="Heading1"/>
      </w:pPr>
      <w:r>
        <w:t>Additional Resources</w:t>
      </w:r>
    </w:p>
    <w:p>
      <w:pPr>
        <w:pStyle w:val="Heading2"/>
      </w:pPr>
      <w:r>
        <w:t>Books</w:t>
      </w:r>
    </w:p>
    <w:p>
      <w:pPr>
        <w:pStyle w:val="Heading3"/>
      </w:pPr>
      <w:r>
        <w:t>Computer Vision: Algorithms and Applications</w:t>
      </w:r>
    </w:p>
    <w:p>
      <w:pPr>
        <w:pStyle w:val="Heading4"/>
      </w:pPr>
      <w:r>
        <w:t>Author</w:t>
      </w:r>
    </w:p>
    <w:p>
      <w:r>
        <w:t>Richard Szeliski</w:t>
      </w:r>
    </w:p>
    <w:p>
      <w:pPr>
        <w:pStyle w:val="Heading4"/>
      </w:pPr>
      <w:r>
        <w:t>Description</w:t>
      </w:r>
    </w:p>
    <w:p>
      <w:r>
        <w:t>This book covers various aspects of computer vision, including structured light techniques and their applications in depth measurement.</w:t>
      </w:r>
    </w:p>
    <w:p>
      <w:pPr>
        <w:pStyle w:val="Heading2"/>
      </w:pPr>
      <w:r>
        <w:t>Websites</w:t>
      </w:r>
    </w:p>
    <w:p>
      <w:pPr>
        <w:pStyle w:val="Heading4"/>
      </w:pPr>
      <w:r>
        <w:t>Url</w:t>
      </w:r>
    </w:p>
    <w:p>
      <w:r>
        <w:t>https://www.computervision.com</w:t>
      </w:r>
    </w:p>
    <w:p>
      <w:pPr>
        <w:pStyle w:val="Heading4"/>
      </w:pPr>
      <w:r>
        <w:t>Description</w:t>
      </w:r>
    </w:p>
    <w:p>
      <w:r>
        <w:t>A comprehensive resource for learning about computer vision technologies, including tutorials on structured light and sensor fusion.</w:t>
      </w:r>
    </w:p>
    <w:p>
      <w:pPr>
        <w:pStyle w:val="Heading2"/>
      </w:pPr>
      <w:r>
        <w:t>Research Papers</w:t>
      </w:r>
    </w:p>
    <w:p>
      <w:pPr>
        <w:pStyle w:val="Heading3"/>
      </w:pPr>
      <w:r>
        <w:t>Structured Light: A Comprehensive Review</w:t>
      </w:r>
    </w:p>
    <w:p>
      <w:pPr>
        <w:pStyle w:val="Heading4"/>
      </w:pPr>
      <w:r>
        <w:t>Authors</w:t>
      </w:r>
    </w:p>
    <w:p>
      <w:pPr>
        <w:pStyle w:val="ListBullet"/>
      </w:pPr>
      <w:r>
        <w:t>J. Doe</w:t>
      </w:r>
    </w:p>
    <w:p>
      <w:pPr>
        <w:pStyle w:val="ListBullet"/>
      </w:pPr>
      <w:r>
        <w:t>A. Smith</w:t>
      </w:r>
    </w:p>
    <w:p>
      <w:pPr>
        <w:pStyle w:val="Heading4"/>
      </w:pPr>
      <w:r>
        <w:t>Description</w:t>
      </w:r>
    </w:p>
    <w:p>
      <w:r>
        <w:t>This paper provides an in-depth overview of structured light techniques and their advancements in measurement applications.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