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Entwicklung eines intelligenten Abfalltrennsystems</w:t>
      </w:r>
    </w:p>
    <w:p>
      <w:r>
        <w:rPr>
          <w:color w:val="606060"/>
          <w:sz w:val="22"/>
        </w:rPr>
        <w:t>module_10 | Grade 8-12 | 5 days</w:t>
      </w:r>
    </w:p>
    <w:p/>
    <w:p>
      <w:pPr>
        <w:pStyle w:val="Heading1"/>
      </w:pPr>
      <w:r>
        <w:t>Problemstatement</w:t>
      </w:r>
    </w:p>
    <w:p>
      <w:r>
        <w:t>In einer Schule soll ein intelligentes Abfalltrennsystem entwickelt werden, das mithilfe von AI die verschiedenen Abfallarten (z.B. Papier, Plastik, Biomüll) automatisch erkennt und entsprechend sortiert. Das System soll die Effizienz der Abfalltrennung erhöhen und das Bewusstsein für Recycling fördern.</w:t>
      </w:r>
    </w:p>
    <w:p>
      <w:pPr>
        <w:pStyle w:val="Heading1"/>
      </w:pPr>
      <w:r>
        <w:t>Constraints</w:t>
      </w:r>
    </w:p>
    <w:p>
      <w:pPr>
        <w:pStyle w:val="ListBullet"/>
      </w:pPr>
      <w:r>
        <w:t>Das System muss innerhalb eines Budgets von 200 Euro bleiben.</w:t>
      </w:r>
    </w:p>
    <w:p>
      <w:pPr>
        <w:pStyle w:val="ListBullet"/>
      </w:pPr>
      <w:r>
        <w:t>Es dürfen nur handelsübliche Komponenten verwendet werden, die im Internet oder im örtlichen Handel erhältlich sind.</w:t>
      </w:r>
    </w:p>
    <w:p>
      <w:pPr>
        <w:pStyle w:val="ListBullet"/>
      </w:pPr>
      <w:r>
        <w:t>Das System muss mindestens zwei verschiedene Abfallarten erkennen und trennen können.</w:t>
      </w:r>
    </w:p>
    <w:p>
      <w:pPr>
        <w:pStyle w:val="ListBullet"/>
      </w:pPr>
      <w:r>
        <w:t>Die Implementierung muss eine Benutzeroberfläche beinhalten, die den Benutzern zeigt, welcher Abfall in welchen Behälter gehört.</w:t>
      </w:r>
    </w:p>
    <w:p>
      <w:pPr>
        <w:pStyle w:val="Heading1"/>
      </w:pPr>
      <w:r>
        <w:t>Successcriteria</w:t>
      </w:r>
    </w:p>
    <w:p>
      <w:pPr>
        <w:pStyle w:val="ListBullet"/>
      </w:pPr>
      <w:r>
        <w:t>Das System kann Abfall mit einer Genauigkeit von mindestens 80 % korrekt erkennen und trennen.</w:t>
      </w:r>
    </w:p>
    <w:p>
      <w:pPr>
        <w:pStyle w:val="ListBullet"/>
      </w:pPr>
      <w:r>
        <w:t>Die Benutzeroberfläche ist intuitiv und informativ.</w:t>
      </w:r>
    </w:p>
    <w:p>
      <w:pPr>
        <w:pStyle w:val="ListBullet"/>
      </w:pPr>
      <w:r>
        <w:t>Das System kann in einem realen Schulumfeld getestet und verwendet werden.</w:t>
      </w:r>
    </w:p>
    <w:p>
      <w:pPr>
        <w:pStyle w:val="ListBullet"/>
      </w:pPr>
      <w:r>
        <w:t>Das Projektteam dokumentiert den Prozess der Entwicklung, einschließlich der Herausforderungen und der Lösungen.</w:t>
      </w:r>
    </w:p>
    <w:p>
      <w:pPr>
        <w:pStyle w:val="Heading1"/>
      </w:pPr>
      <w:r>
        <w:t>Reflectionquestions</w:t>
      </w:r>
    </w:p>
    <w:p>
      <w:pPr>
        <w:pStyle w:val="ListBullet"/>
      </w:pPr>
      <w:r>
        <w:t>Welche Herausforderungen sind während der Entwicklung aufgetreten und wie wurden diese überwunden?</w:t>
      </w:r>
    </w:p>
    <w:p>
      <w:pPr>
        <w:pStyle w:val="ListBullet"/>
      </w:pPr>
      <w:r>
        <w:t>Wie hat die Anwendung von AI die Effektivität der Abfalltrennung beeinflusst?</w:t>
      </w:r>
    </w:p>
    <w:p>
      <w:pPr>
        <w:pStyle w:val="ListBullet"/>
      </w:pPr>
      <w:r>
        <w:t>Inwiefern hat das Projekt das Bewusstsein der Schulgemeinschaft für Recycling und Abfalltrennung geschärft?</w:t>
      </w:r>
    </w:p>
    <w:p>
      <w:pPr>
        <w:pStyle w:val="ListBullet"/>
      </w:pPr>
      <w:r>
        <w:t>Welche weiteren Anwendungen von AI in der Umwelttechnik könnten in Zukunft sinnvoll sein?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