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Module</w:t>
      </w:r>
    </w:p>
    <w:p>
      <w:r>
        <w:t>Confidence and Uncertainty</w:t>
      </w:r>
    </w:p>
    <w:p>
      <w:pPr>
        <w:pStyle w:val="Heading1"/>
      </w:pPr>
      <w:r>
        <w:t>Laboratory Guide</w:t>
      </w:r>
    </w:p>
    <w:p>
      <w:pPr>
        <w:pStyle w:val="Heading2"/>
      </w:pPr>
      <w:r>
        <w:t>Title</w:t>
      </w:r>
    </w:p>
    <w:p>
      <w:r>
        <w:t>ASCAND Measurement Procedures</w:t>
      </w:r>
    </w:p>
    <w:p>
      <w:pPr>
        <w:pStyle w:val="Heading2"/>
      </w:pPr>
      <w:r>
        <w:t>Objectives</w:t>
      </w:r>
    </w:p>
    <w:p>
      <w:pPr>
        <w:pStyle w:val="ListBullet"/>
      </w:pPr>
      <w:r>
        <w:t>Understand the principles of structured optical projection and AI-based analysis.</w:t>
      </w:r>
    </w:p>
    <w:p>
      <w:pPr>
        <w:pStyle w:val="ListBullet"/>
      </w:pPr>
      <w:r>
        <w:t>Learn to set up and operate the ASCAND system for measurements.</w:t>
      </w:r>
    </w:p>
    <w:p>
      <w:pPr>
        <w:pStyle w:val="ListBullet"/>
      </w:pPr>
      <w:r>
        <w:t>Record and analyze data with attention to confidence and uncertainty.</w:t>
      </w:r>
    </w:p>
    <w:p>
      <w:pPr>
        <w:pStyle w:val="Heading2"/>
      </w:pPr>
      <w:r>
        <w:t>Materials Needed</w:t>
      </w:r>
    </w:p>
    <w:p>
      <w:pPr>
        <w:pStyle w:val="ListBullet"/>
      </w:pPr>
      <w:r>
        <w:t>ASCAND system</w:t>
      </w:r>
    </w:p>
    <w:p>
      <w:pPr>
        <w:pStyle w:val="ListBullet"/>
      </w:pPr>
      <w:r>
        <w:t>Measurement target (e.g., a physical object with defined dimensions)</w:t>
      </w:r>
    </w:p>
    <w:p>
      <w:pPr>
        <w:pStyle w:val="ListBullet"/>
      </w:pPr>
      <w:r>
        <w:t>Computer with ASCAND software installed</w:t>
      </w:r>
    </w:p>
    <w:p>
      <w:pPr>
        <w:pStyle w:val="ListBullet"/>
      </w:pPr>
      <w:r>
        <w:t>Data recording sheets</w:t>
      </w:r>
    </w:p>
    <w:p>
      <w:pPr>
        <w:pStyle w:val="ListBullet"/>
      </w:pPr>
      <w:r>
        <w:t>Personal protective equipment (gloves, goggles)</w:t>
      </w:r>
    </w:p>
    <w:p>
      <w:pPr>
        <w:pStyle w:val="Heading2"/>
      </w:pPr>
      <w:r>
        <w:t>Setup Procedures</w:t>
      </w:r>
    </w:p>
    <w:p>
      <w:r>
        <w:t>Step: 1</w:t>
      </w:r>
    </w:p>
    <w:p>
      <w:pPr>
        <w:pStyle w:val="Heading4"/>
      </w:pPr>
      <w:r>
        <w:t>Instruction</w:t>
      </w:r>
    </w:p>
    <w:p>
      <w:r>
        <w:t>Ensure the ASCAND system is properly calibrated according to the manufacturer’s instructions.</w:t>
      </w:r>
    </w:p>
    <w:p>
      <w:r>
        <w:t>Step: 2</w:t>
      </w:r>
    </w:p>
    <w:p>
      <w:pPr>
        <w:pStyle w:val="Heading4"/>
      </w:pPr>
      <w:r>
        <w:t>Instruction</w:t>
      </w:r>
    </w:p>
    <w:p>
      <w:r>
        <w:t>Position the measurement target on a stable surface within the operational range of the ASCAND system.</w:t>
      </w:r>
    </w:p>
    <w:p>
      <w:r>
        <w:t>Step: 3</w:t>
      </w:r>
    </w:p>
    <w:p>
      <w:pPr>
        <w:pStyle w:val="Heading4"/>
      </w:pPr>
      <w:r>
        <w:t>Instruction</w:t>
      </w:r>
    </w:p>
    <w:p>
      <w:r>
        <w:t>Connect the ASCAND system to the computer and launch the ASCAND software.</w:t>
      </w:r>
    </w:p>
    <w:p>
      <w:r>
        <w:t>Step: 4</w:t>
      </w:r>
    </w:p>
    <w:p>
      <w:pPr>
        <w:pStyle w:val="Heading4"/>
      </w:pPr>
      <w:r>
        <w:t>Instruction</w:t>
      </w:r>
    </w:p>
    <w:p>
      <w:r>
        <w:t>Verify that the camera and projection components are functioning correctly by running a diagnostic check in the software.</w:t>
      </w:r>
    </w:p>
    <w:p>
      <w:pPr>
        <w:pStyle w:val="Heading2"/>
      </w:pPr>
      <w:r>
        <w:t>Operation Procedures</w:t>
      </w:r>
    </w:p>
    <w:p>
      <w:r>
        <w:t>Step: 1</w:t>
      </w:r>
    </w:p>
    <w:p>
      <w:pPr>
        <w:pStyle w:val="Heading4"/>
      </w:pPr>
      <w:r>
        <w:t>Instruction</w:t>
      </w:r>
    </w:p>
    <w:p>
      <w:r>
        <w:t>Select the appropriate measurement mode in the ASCAND software based on the target's characteristics.</w:t>
      </w:r>
    </w:p>
    <w:p>
      <w:r>
        <w:t>Step: 2</w:t>
      </w:r>
    </w:p>
    <w:p>
      <w:pPr>
        <w:pStyle w:val="Heading4"/>
      </w:pPr>
      <w:r>
        <w:t>Instruction</w:t>
      </w:r>
    </w:p>
    <w:p>
      <w:r>
        <w:t>Initiate the structured optical projection process by clicking the 'Start' button in the software.</w:t>
      </w:r>
    </w:p>
    <w:p>
      <w:r>
        <w:t>Step: 3</w:t>
      </w:r>
    </w:p>
    <w:p>
      <w:pPr>
        <w:pStyle w:val="Heading4"/>
      </w:pPr>
      <w:r>
        <w:t>Instruction</w:t>
      </w:r>
    </w:p>
    <w:p>
      <w:r>
        <w:t>Allow the ASCAND system to perform its analysis. Monitor the progress on the software interface.</w:t>
      </w:r>
    </w:p>
    <w:p>
      <w:pPr>
        <w:pStyle w:val="Heading2"/>
      </w:pPr>
      <w:r>
        <w:t>Data Recording Procedures</w:t>
      </w:r>
    </w:p>
    <w:p>
      <w:r>
        <w:t>Step: 1</w:t>
      </w:r>
    </w:p>
    <w:p>
      <w:pPr>
        <w:pStyle w:val="Heading4"/>
      </w:pPr>
      <w:r>
        <w:t>Instruction</w:t>
      </w:r>
    </w:p>
    <w:p>
      <w:r>
        <w:t>Once the measurement process is complete, review the generated data displayed in the software.</w:t>
      </w:r>
    </w:p>
    <w:p>
      <w:r>
        <w:t>Step: 2</w:t>
      </w:r>
    </w:p>
    <w:p>
      <w:pPr>
        <w:pStyle w:val="Heading4"/>
      </w:pPr>
      <w:r>
        <w:t>Instruction</w:t>
      </w:r>
    </w:p>
    <w:p>
      <w:r>
        <w:t>Record the direct measurements output by the ASCAND system on the data recording sheet.</w:t>
      </w:r>
    </w:p>
    <w:p>
      <w:r>
        <w:t>Step: 3</w:t>
      </w:r>
    </w:p>
    <w:p>
      <w:pPr>
        <w:pStyle w:val="Heading4"/>
      </w:pPr>
      <w:r>
        <w:t>Instruction</w:t>
      </w:r>
    </w:p>
    <w:p>
      <w:r>
        <w:t>Note any confidence intervals or uncertainty estimates provided by the software for each measurement.</w:t>
      </w:r>
    </w:p>
    <w:p>
      <w:pPr>
        <w:pStyle w:val="Heading2"/>
      </w:pPr>
      <w:r>
        <w:t>Analysis Procedures</w:t>
      </w:r>
    </w:p>
    <w:p>
      <w:r>
        <w:t>Step: 1</w:t>
      </w:r>
    </w:p>
    <w:p>
      <w:pPr>
        <w:pStyle w:val="Heading4"/>
      </w:pPr>
      <w:r>
        <w:t>Instruction</w:t>
      </w:r>
    </w:p>
    <w:p>
      <w:r>
        <w:t>Analyze the recorded measurements by calculating the mean, range, and standard deviation where appropriate.</w:t>
      </w:r>
    </w:p>
    <w:p>
      <w:r>
        <w:t>Step: 2</w:t>
      </w:r>
    </w:p>
    <w:p>
      <w:pPr>
        <w:pStyle w:val="Heading4"/>
      </w:pPr>
      <w:r>
        <w:t>Instruction</w:t>
      </w:r>
    </w:p>
    <w:p>
      <w:r>
        <w:t>Discuss the confidence levels associated with the measurements and how they relate to the uncertainty noted.</w:t>
      </w:r>
    </w:p>
    <w:p>
      <w:r>
        <w:t>Step: 3</w:t>
      </w:r>
    </w:p>
    <w:p>
      <w:pPr>
        <w:pStyle w:val="Heading4"/>
      </w:pPr>
      <w:r>
        <w:t>Instruction</w:t>
      </w:r>
    </w:p>
    <w:p>
      <w:r>
        <w:t>Reflect on the limitations of the measurements and any factors that may have contributed to uncertainty.</w:t>
      </w:r>
    </w:p>
    <w:p>
      <w:pPr>
        <w:pStyle w:val="Heading2"/>
      </w:pPr>
      <w:r>
        <w:t>Cleanup Procedures</w:t>
      </w:r>
    </w:p>
    <w:p>
      <w:r>
        <w:t>Step: 1</w:t>
      </w:r>
    </w:p>
    <w:p>
      <w:pPr>
        <w:pStyle w:val="Heading4"/>
      </w:pPr>
      <w:r>
        <w:t>Instruction</w:t>
      </w:r>
    </w:p>
    <w:p>
      <w:r>
        <w:t>Turn off the ASCAND system and disconnect it from the computer.</w:t>
      </w:r>
    </w:p>
    <w:p>
      <w:r>
        <w:t>Step: 2</w:t>
      </w:r>
    </w:p>
    <w:p>
      <w:pPr>
        <w:pStyle w:val="Heading4"/>
      </w:pPr>
      <w:r>
        <w:t>Instruction</w:t>
      </w:r>
    </w:p>
    <w:p>
      <w:r>
        <w:t>Carefully remove the measurement target from its position and clean the workspace.</w:t>
      </w:r>
    </w:p>
    <w:p>
      <w:r>
        <w:t>Step: 3</w:t>
      </w:r>
    </w:p>
    <w:p>
      <w:pPr>
        <w:pStyle w:val="Heading4"/>
      </w:pPr>
      <w:r>
        <w:t>Instruction</w:t>
      </w:r>
    </w:p>
    <w:p>
      <w:r>
        <w:t>Store all equipment and materials in their designated locations.</w:t>
      </w:r>
    </w:p>
    <w:p>
      <w:r>
        <w:t>Step: 4</w:t>
      </w:r>
    </w:p>
    <w:p>
      <w:pPr>
        <w:pStyle w:val="Heading4"/>
      </w:pPr>
      <w:r>
        <w:t>Instruction</w:t>
      </w:r>
    </w:p>
    <w:p>
      <w:r>
        <w:t>Dispose of any waste materials according to your laboratory's safety guidelines.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