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Confidence and Uncertainty</w:t>
      </w:r>
    </w:p>
    <w:p>
      <w:r>
        <w:rPr>
          <w:color w:val="606060"/>
          <w:sz w:val="22"/>
        </w:rPr>
        <w:t>module_12 | Grade 8-12 | 5 days</w:t>
      </w:r>
    </w:p>
    <w:p/>
    <w:p>
      <w:pPr>
        <w:pStyle w:val="Heading1"/>
      </w:pPr>
      <w:r>
        <w:t>Terminology Usage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Terminology</w:t>
      </w:r>
    </w:p>
    <w:p>
      <w:r>
        <w:t>3D-Scan</w:t>
      </w:r>
    </w:p>
    <w:p>
      <w:pPr>
        <w:pStyle w:val="Heading4"/>
      </w:pPr>
      <w:r>
        <w:t>Consistency</w:t>
      </w:r>
    </w:p>
    <w:p>
      <w:r>
        <w:t>Einheitlich verwendet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Terminology</w:t>
      </w:r>
    </w:p>
    <w:p>
      <w:r>
        <w:t>3D-Scannen</w:t>
      </w:r>
    </w:p>
    <w:p>
      <w:pPr>
        <w:pStyle w:val="Heading4"/>
      </w:pPr>
      <w:r>
        <w:t>Consistency</w:t>
      </w:r>
    </w:p>
    <w:p>
      <w:r>
        <w:t>Variiert, sollte vereinheitlicht werden</w:t>
      </w:r>
    </w:p>
    <w:p>
      <w:pPr>
        <w:pStyle w:val="Heading4"/>
      </w:pPr>
      <w:r>
        <w:t>Artifact</w:t>
      </w:r>
    </w:p>
    <w:p>
      <w:r>
        <w:t>Artifact 3</w:t>
      </w:r>
    </w:p>
    <w:p>
      <w:pPr>
        <w:pStyle w:val="Heading4"/>
      </w:pPr>
      <w:r>
        <w:t>Terminology</w:t>
      </w:r>
    </w:p>
    <w:p>
      <w:r>
        <w:t>3D-Modellierung</w:t>
      </w:r>
    </w:p>
    <w:p>
      <w:pPr>
        <w:pStyle w:val="Heading4"/>
      </w:pPr>
      <w:r>
        <w:t>Consistency</w:t>
      </w:r>
    </w:p>
    <w:p>
      <w:r>
        <w:t>Einheitlich verwendet</w:t>
      </w:r>
    </w:p>
    <w:p>
      <w:pPr>
        <w:pStyle w:val="Heading2"/>
      </w:pPr>
      <w:r>
        <w:t>Overall Consistency</w:t>
      </w:r>
    </w:p>
    <w:p>
      <w:r>
        <w:t>Insgesamt inkonsistent, insbesondere bei der Verwendung von '3D-Scannen'.</w:t>
      </w:r>
    </w:p>
    <w:p>
      <w:pPr>
        <w:pStyle w:val="Heading1"/>
      </w:pPr>
      <w:r>
        <w:t>Learning Objective 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Objectives</w:t>
      </w:r>
    </w:p>
    <w:p>
      <w:r>
        <w:t>Ziel klar definiert und mit Inhalten übereinstimmend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Objectives</w:t>
      </w:r>
    </w:p>
    <w:p>
      <w:r>
        <w:t>Ziel teilweise mit Inhalten übereinstimmend, jedoch nicht vollständig</w:t>
      </w:r>
    </w:p>
    <w:p>
      <w:pPr>
        <w:pStyle w:val="Heading4"/>
      </w:pPr>
      <w:r>
        <w:t>Artifact</w:t>
      </w:r>
    </w:p>
    <w:p>
      <w:r>
        <w:t>Artifact 3</w:t>
      </w:r>
    </w:p>
    <w:p>
      <w:pPr>
        <w:pStyle w:val="Heading4"/>
      </w:pPr>
      <w:r>
        <w:t>Objectives</w:t>
      </w:r>
    </w:p>
    <w:p>
      <w:r>
        <w:t>Ziel klar definiert und mit Inhalten übereinstimmend</w:t>
      </w:r>
    </w:p>
    <w:p>
      <w:pPr>
        <w:pStyle w:val="Heading2"/>
      </w:pPr>
      <w:r>
        <w:t>Overall Alignment</w:t>
      </w:r>
    </w:p>
    <w:p>
      <w:r>
        <w:t>Teils inkonsistent, insbesondere bei Artifact 2.</w:t>
      </w:r>
    </w:p>
    <w:p>
      <w:pPr>
        <w:pStyle w:val="Heading1"/>
      </w:pPr>
      <w:r>
        <w:t>Session Structure 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Structure</w:t>
      </w:r>
    </w:p>
    <w:p>
      <w:r>
        <w:t>Gut strukturiert mit klaren Phasen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Structure</w:t>
      </w:r>
    </w:p>
    <w:p>
      <w:r>
        <w:t>Unklare Struktur, Phasen nicht deutlich getrennt</w:t>
      </w:r>
    </w:p>
    <w:p>
      <w:pPr>
        <w:pStyle w:val="Heading4"/>
      </w:pPr>
      <w:r>
        <w:t>Artifact</w:t>
      </w:r>
    </w:p>
    <w:p>
      <w:r>
        <w:t>Artifact 3</w:t>
      </w:r>
    </w:p>
    <w:p>
      <w:pPr>
        <w:pStyle w:val="Heading4"/>
      </w:pPr>
      <w:r>
        <w:t>Structure</w:t>
      </w:r>
    </w:p>
    <w:p>
      <w:r>
        <w:t>Gut strukturiert mit klaren Phasen</w:t>
      </w:r>
    </w:p>
    <w:p>
      <w:pPr>
        <w:pStyle w:val="Heading2"/>
      </w:pPr>
      <w:r>
        <w:t>Overall Structure</w:t>
      </w:r>
    </w:p>
    <w:p>
      <w:r>
        <w:t>Insgesamt inkonsistent, insbesondere bei Artifact 2.</w:t>
      </w:r>
    </w:p>
    <w:p>
      <w:pPr>
        <w:pStyle w:val="Heading1"/>
      </w:pPr>
      <w:r>
        <w:t>Assessment To Objective 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Alignment</w:t>
      </w:r>
    </w:p>
    <w:p>
      <w:r>
        <w:t>Bewertung entspricht dem Lernziel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Alignment</w:t>
      </w:r>
    </w:p>
    <w:p>
      <w:r>
        <w:t>Bewertung teilweise mit Lernziel übereinstimmend</w:t>
      </w:r>
    </w:p>
    <w:p>
      <w:pPr>
        <w:pStyle w:val="Heading4"/>
      </w:pPr>
      <w:r>
        <w:t>Artifact</w:t>
      </w:r>
    </w:p>
    <w:p>
      <w:r>
        <w:t>Artifact 3</w:t>
      </w:r>
    </w:p>
    <w:p>
      <w:pPr>
        <w:pStyle w:val="Heading4"/>
      </w:pPr>
      <w:r>
        <w:t>Alignment</w:t>
      </w:r>
    </w:p>
    <w:p>
      <w:r>
        <w:t>Bewertung entspricht dem Lernziel</w:t>
      </w:r>
    </w:p>
    <w:p>
      <w:pPr>
        <w:pStyle w:val="Heading2"/>
      </w:pPr>
      <w:r>
        <w:t>Overall Alignment</w:t>
      </w:r>
    </w:p>
    <w:p>
      <w:r>
        <w:t>Teils inkonsistent, insbesondere bei Artifact 2.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