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Module</w:t>
      </w:r>
    </w:p>
    <w:p>
      <w:r>
        <w:t>Confidence and Uncertainty</w:t>
      </w:r>
    </w:p>
    <w:p>
      <w:pPr>
        <w:pStyle w:val="Heading1"/>
      </w:pPr>
      <w:r>
        <w:t>Activities</w:t>
      </w:r>
    </w:p>
    <w:p>
      <w:pPr>
        <w:pStyle w:val="Heading2"/>
      </w:pPr>
      <w:r>
        <w:t>Schätzspiel mit Alltagsgegenständen</w:t>
      </w:r>
    </w:p>
    <w:p>
      <w:pPr>
        <w:pStyle w:val="Heading3"/>
      </w:pPr>
      <w:r>
        <w:t>Description</w:t>
      </w:r>
    </w:p>
    <w:p>
      <w:r>
        <w:t>Sammeln Sie verschiedene Alltagsgegenstände (z.B. Stifte, Münzen, Bücher). Lassen Sie die Familienmitglieder die Anzahl der Gegenstände schätzen. Anschließend zählen Sie die Gegenstände und diskutieren Sie, wie nah die Schätzungen an der tatsächlichen Anzahl lagen. Dies fördert das Verständnis für Schätzungen und deren Unsicherheiten.</w:t>
      </w:r>
    </w:p>
    <w:p>
      <w:pPr>
        <w:pStyle w:val="Heading3"/>
      </w:pPr>
      <w:r>
        <w:t>Learning Outcome</w:t>
      </w:r>
    </w:p>
    <w:p>
      <w:r>
        <w:t>Die Schüler lernen, die Unterschiede zwischen Schätzung und tatsächlicher Messung zu erkennen.</w:t>
      </w:r>
    </w:p>
    <w:p>
      <w:pPr>
        <w:pStyle w:val="Heading2"/>
      </w:pPr>
      <w:r>
        <w:t>Wettervorhersage analysieren</w:t>
      </w:r>
    </w:p>
    <w:p>
      <w:pPr>
        <w:pStyle w:val="Heading3"/>
      </w:pPr>
      <w:r>
        <w:t>Description</w:t>
      </w:r>
    </w:p>
    <w:p>
      <w:r>
        <w:t>Verfolgen Sie eine Woche lang die Wettervorhersage und das tatsächliche Wetter. Halten Sie fest, wie genau die Vorhersagen waren. Diskutieren Sie, welche Faktoren die Genauigkeit der Vorhersage beeinflussen können.</w:t>
      </w:r>
    </w:p>
    <w:p>
      <w:pPr>
        <w:pStyle w:val="Heading3"/>
      </w:pPr>
      <w:r>
        <w:t>Learning Outcome</w:t>
      </w:r>
    </w:p>
    <w:p>
      <w:r>
        <w:t>Die Schüler verstehen, wie Unsicherheiten in Wettervorhersagen entstehen und analysieren können.</w:t>
      </w:r>
    </w:p>
    <w:p>
      <w:pPr>
        <w:pStyle w:val="Heading2"/>
      </w:pPr>
      <w:r>
        <w:t>Umfragen in der Familie</w:t>
      </w:r>
    </w:p>
    <w:p>
      <w:pPr>
        <w:pStyle w:val="Heading3"/>
      </w:pPr>
      <w:r>
        <w:t>Description</w:t>
      </w:r>
    </w:p>
    <w:p>
      <w:r>
        <w:t>Erstellen Sie eine einfache Umfrage zu einem interessanten Thema (z.B. Lieblingsessen, Hobbys) und führen Sie diese innerhalb der Familie durch. Stellen Sie die Ergebnisse grafisch dar und diskutieren Sie die möglichen Unsicherheiten in den Ergebnissen.</w:t>
      </w:r>
    </w:p>
    <w:p>
      <w:pPr>
        <w:pStyle w:val="Heading3"/>
      </w:pPr>
      <w:r>
        <w:t>Learning Outcome</w:t>
      </w:r>
    </w:p>
    <w:p>
      <w:r>
        <w:t>Die Schüler lernen, wie Umfragen durchgeführt werden und wie Unsicherheiten die Ergebnisse beeinflussen können.</w:t>
      </w:r>
    </w:p>
    <w:p>
      <w:pPr>
        <w:pStyle w:val="Heading2"/>
      </w:pPr>
      <w:r>
        <w:t>Kochrezept-Anpassung</w:t>
      </w:r>
    </w:p>
    <w:p>
      <w:pPr>
        <w:pStyle w:val="Heading3"/>
      </w:pPr>
      <w:r>
        <w:t>Description</w:t>
      </w:r>
    </w:p>
    <w:p>
      <w:r>
        <w:t>Wählen Sie ein Rezept aus und variieren Sie die Menge der Zutaten. Berechnen Sie die neuen Mengen und diskutieren Sie, wie sich diese Änderungen auf das Endergebnis auswirken könnten. Probieren Sie das Rezept aus und bewerten Sie das Ergebnis.</w:t>
      </w:r>
    </w:p>
    <w:p>
      <w:pPr>
        <w:pStyle w:val="Heading3"/>
      </w:pPr>
      <w:r>
        <w:t>Learning Outcome</w:t>
      </w:r>
    </w:p>
    <w:p>
      <w:r>
        <w:t>Die Schüler lernen, wie Berechnungen und Schätzungen in der Praxis angewendet werden und welche Unsicherheiten dabei auftreten können.</w:t>
      </w:r>
    </w:p>
    <w:p>
      <w:pPr>
        <w:pStyle w:val="Heading2"/>
      </w:pPr>
      <w:r>
        <w:t>Familienbudget planen</w:t>
      </w:r>
    </w:p>
    <w:p>
      <w:pPr>
        <w:pStyle w:val="Heading3"/>
      </w:pPr>
      <w:r>
        <w:t>Description</w:t>
      </w:r>
    </w:p>
    <w:p>
      <w:r>
        <w:t>Erstellen Sie ein einfaches Familienbudget für einen Monat, indem Sie Einnahmen und Ausgaben auflisten. Schätzen Sie die monatlichen Ausgaben und vergleichen Sie diese mit den tatsächlichen Ausgaben am Ende des Monats.</w:t>
      </w:r>
    </w:p>
    <w:p>
      <w:pPr>
        <w:pStyle w:val="Heading3"/>
      </w:pPr>
      <w:r>
        <w:t>Learning Outcome</w:t>
      </w:r>
    </w:p>
    <w:p>
      <w:r>
        <w:t>Die Schüler lernen, wie Unsicherheiten in finanziellen Schätzungen auftreten und wie man mit ihnen umgehen kann.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