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Confidence and Uncertainty</w:t>
      </w:r>
    </w:p>
    <w:p>
      <w:r>
        <w:rPr>
          <w:color w:val="606060"/>
          <w:sz w:val="22"/>
        </w:rPr>
        <w:t>module_12 | Grade 8-12 | 5 days</w:t>
      </w:r>
    </w:p>
    <w:p/>
    <w:p>
      <w:pPr>
        <w:pStyle w:val="Heading1"/>
      </w:pPr>
      <w:r>
        <w:t>Technical Accuracy</w:t>
      </w:r>
    </w:p>
    <w:p>
      <w:pPr>
        <w:pStyle w:val="Heading2"/>
      </w:pPr>
      <w:r>
        <w:t>Issues Found</w:t>
      </w:r>
    </w:p>
    <w:p>
      <w:pPr>
        <w:pStyle w:val="Heading4"/>
      </w:pPr>
      <w:r>
        <w:t>Artifact</w:t>
      </w:r>
    </w:p>
    <w:p>
      <w:r>
        <w:t>3D_Scanning_Introduction.pdf</w:t>
      </w:r>
    </w:p>
    <w:p>
      <w:pPr>
        <w:pStyle w:val="Heading4"/>
      </w:pPr>
      <w:r>
        <w:t>Issue</w:t>
      </w:r>
    </w:p>
    <w:p>
      <w:r>
        <w:t>Die Beschreibung der Funktionsweise von Laserscanning ist ungenau. Es wird behauptet, dass Laserstrahlen durch Lichtbrechung ein 3D-Bild erstellen, während sie tatsächlich durch Reflexion und nicht durch Brechung arbeiten.</w:t>
      </w:r>
    </w:p>
    <w:p>
      <w:pPr>
        <w:pStyle w:val="Heading4"/>
      </w:pPr>
      <w:r>
        <w:t>Severity</w:t>
      </w:r>
    </w:p>
    <w:p>
      <w:r>
        <w:t>hoch</w:t>
      </w:r>
    </w:p>
    <w:p>
      <w:pPr>
        <w:pStyle w:val="Heading4"/>
      </w:pPr>
      <w:r>
        <w:t>Artifact</w:t>
      </w:r>
    </w:p>
    <w:p>
      <w:r>
        <w:t>3D_Scanning_Technology_Video.mp4</w:t>
      </w:r>
    </w:p>
    <w:p>
      <w:pPr>
        <w:pStyle w:val="Heading4"/>
      </w:pPr>
      <w:r>
        <w:t>Issue</w:t>
      </w:r>
    </w:p>
    <w:p>
      <w:r>
        <w:t>Das Video zeigt einen 3D-Scan-Prozess, der die Verwendung von Infrarotlicht erwähnt, aber die Erklärung der Infrarot-Technologie ist ungenau und könnte zu Missverständnissen führen.</w:t>
      </w:r>
    </w:p>
    <w:p>
      <w:pPr>
        <w:pStyle w:val="Heading4"/>
      </w:pPr>
      <w:r>
        <w:t>Severity</w:t>
      </w:r>
    </w:p>
    <w:p>
      <w:r>
        <w:t>mittel</w:t>
      </w:r>
    </w:p>
    <w:p>
      <w:pPr>
        <w:pStyle w:val="Heading1"/>
      </w:pPr>
      <w:r>
        <w:t>Pedagogical Quality</w:t>
      </w:r>
    </w:p>
    <w:p>
      <w:pPr>
        <w:pStyle w:val="Heading2"/>
      </w:pPr>
      <w:r>
        <w:t>Overall Assessment</w:t>
      </w:r>
    </w:p>
    <w:p>
      <w:r>
        <w:t>Die Materialien sind größtenteils gut strukturiert und bieten klare Lernziele. Einige Abschnitte könnten jedoch mehr interaktive Elemente enthalten, um das Engagement der Lernenden zu erhöhen.</w:t>
      </w:r>
    </w:p>
    <w:p>
      <w:pPr>
        <w:pStyle w:val="Heading2"/>
      </w:pPr>
      <w:r>
        <w:t>Recommendations</w:t>
      </w:r>
    </w:p>
    <w:p>
      <w:pPr>
        <w:pStyle w:val="ListBullet"/>
      </w:pPr>
      <w:r>
        <w:t>Integration von Quizfragen nach jedem Kapitel zur Überprüfung des Verständnisses.</w:t>
      </w:r>
    </w:p>
    <w:p>
      <w:pPr>
        <w:pStyle w:val="ListBullet"/>
      </w:pPr>
      <w:r>
        <w:t>Zusätzliche praktische Übungen zur Anwendung der Konzepte.</w:t>
      </w:r>
    </w:p>
    <w:p>
      <w:pPr>
        <w:pStyle w:val="Heading1"/>
      </w:pPr>
      <w:r>
        <w:t>Cross Artifact Consistency</w:t>
      </w:r>
    </w:p>
    <w:p>
      <w:pPr>
        <w:pStyle w:val="Heading2"/>
      </w:pPr>
      <w:r>
        <w:t>Issues Found</w:t>
      </w:r>
    </w:p>
    <w:p>
      <w:pPr>
        <w:pStyle w:val="Heading4"/>
      </w:pPr>
      <w:r>
        <w:t>Artifacts</w:t>
      </w:r>
    </w:p>
    <w:p>
      <w:pPr>
        <w:pStyle w:val="ListBullet"/>
      </w:pPr>
      <w:r>
        <w:t>3D_Scanning_Introduction.pdf</w:t>
      </w:r>
    </w:p>
    <w:p>
      <w:pPr>
        <w:pStyle w:val="ListBullet"/>
      </w:pPr>
      <w:r>
        <w:t>3D_Scanning_Technology_Video.mp4</w:t>
      </w:r>
    </w:p>
    <w:p>
      <w:pPr>
        <w:pStyle w:val="Heading4"/>
      </w:pPr>
      <w:r>
        <w:t>Issue</w:t>
      </w:r>
    </w:p>
    <w:p>
      <w:r>
        <w:t>Die Begriffe '3D-Modellierung' und '3D-Scanning' werden nicht konsistent verwendet. Im PDF wird '3D-Modellierung' als Teil des Scanning-Prozesses beschrieben, während im Video eine klare Trennung zwischen den beiden Konzepten gemacht wird.</w:t>
      </w:r>
    </w:p>
    <w:p>
      <w:pPr>
        <w:pStyle w:val="Heading4"/>
      </w:pPr>
      <w:r>
        <w:t>Severity</w:t>
      </w:r>
    </w:p>
    <w:p>
      <w:r>
        <w:t>niedrig</w:t>
      </w:r>
    </w:p>
    <w:p>
      <w:pPr>
        <w:pStyle w:val="Heading1"/>
      </w:pPr>
      <w:r>
        <w:t>Terminology Consistency</w:t>
      </w:r>
    </w:p>
    <w:p>
      <w:pPr>
        <w:pStyle w:val="Heading2"/>
      </w:pPr>
      <w:r>
        <w:t>Issues Found</w:t>
      </w:r>
    </w:p>
    <w:p>
      <w:pPr>
        <w:pStyle w:val="Heading4"/>
      </w:pPr>
      <w:r>
        <w:t>Artifact</w:t>
      </w:r>
    </w:p>
    <w:p>
      <w:r>
        <w:t>3D_Scanning_Introduction.pdf</w:t>
      </w:r>
    </w:p>
    <w:p>
      <w:pPr>
        <w:pStyle w:val="Heading4"/>
      </w:pPr>
      <w:r>
        <w:t>Issue</w:t>
      </w:r>
    </w:p>
    <w:p>
      <w:r>
        <w:t>Der Begriff 'Punktwolke' wird nicht einheitlich verwendet. In einigen Abschnitten wird er korrekt verwendet, während in anderen Abschnitten der Begriff 'Datenpunkte' verwendet wird, was verwirrend sein kann.</w:t>
      </w:r>
    </w:p>
    <w:p>
      <w:pPr>
        <w:pStyle w:val="Heading4"/>
      </w:pPr>
      <w:r>
        <w:t>Severity</w:t>
      </w:r>
    </w:p>
    <w:p>
      <w:r>
        <w:t>mittel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