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When Computers Make Mistakes</w:t>
      </w:r>
    </w:p>
    <w:p>
      <w:r>
        <w:rPr>
          <w:color w:val="606060"/>
          <w:sz w:val="22"/>
        </w:rPr>
        <w:t>module_13 | Grade 8-12 | 5 days</w:t>
      </w:r>
    </w:p>
    <w:p/>
    <w:p>
      <w:pPr>
        <w:pStyle w:val="Heading1"/>
      </w:pPr>
      <w:r>
        <w:t>Assessment Items</w:t>
      </w:r>
    </w:p>
    <w:p>
      <w:pPr>
        <w:pStyle w:val="Heading2"/>
      </w:pPr>
      <w:r>
        <w:t>Erkläre den Unterschied zwischen direkten Messungen, abgeleiteten Berechnungen und Schätzungen.</w:t>
      </w:r>
    </w:p>
    <w:p>
      <w:r>
        <w:t>Item Id: 1</w:t>
      </w:r>
    </w:p>
    <w:p>
      <w:pPr>
        <w:pStyle w:val="Heading3"/>
      </w:pPr>
      <w:r>
        <w:t>Answer</w:t>
      </w:r>
    </w:p>
    <w:p>
      <w:pPr>
        <w:pStyle w:val="Heading4"/>
      </w:pPr>
      <w:r>
        <w:t>Direct Measurement</w:t>
      </w:r>
    </w:p>
    <w:p>
      <w:r>
        <w:t>Direkte Messungen beziehen sich auf die tatsächliche Erfassung von Daten durch Instrumente oder Sensoren, wie beispielsweise die Entfernungsmessung mit einem Laser.</w:t>
      </w:r>
    </w:p>
    <w:p>
      <w:pPr>
        <w:pStyle w:val="Heading4"/>
      </w:pPr>
      <w:r>
        <w:t>Derived Calculation</w:t>
      </w:r>
    </w:p>
    <w:p>
      <w:r>
        <w:t>Abgeleitete Berechnungen sind mathematische Ableitungen, die auf direkten Messungen basieren, um neue Werte zu erhalten. Zum Beispiel kann die Fläche eines Raumes aus den gemessenen Längen und Breiten berechnet werden.</w:t>
      </w:r>
    </w:p>
    <w:p>
      <w:pPr>
        <w:pStyle w:val="Heading4"/>
      </w:pPr>
      <w:r>
        <w:t>Estimation</w:t>
      </w:r>
    </w:p>
    <w:p>
      <w:r>
        <w:t>Schätzungen sind Werte, die durch künstliche Intelligenz (AI) abgeleitet werden, oft basierend auf Mustern oder historischen Daten, jedoch ohne direkte Messung. Ein Beispiel könnte die Schätzung der Materialdichte eines Objekts basierend auf ähnlichen Objekten sein.</w:t>
      </w:r>
    </w:p>
    <w:p>
      <w:pPr>
        <w:pStyle w:val="Heading3"/>
      </w:pPr>
      <w:r>
        <w:t>Rubric</w:t>
      </w:r>
    </w:p>
    <w:p>
      <w:r>
        <w:t>Completeness: 2</w:t>
      </w:r>
    </w:p>
    <w:p>
      <w:r>
        <w:t>Clarity: 2</w:t>
      </w:r>
    </w:p>
    <w:p>
      <w:r>
        <w:t>Technical Accuracy: 2</w:t>
      </w:r>
    </w:p>
    <w:p>
      <w:r>
        <w:t>Total: 6</w:t>
      </w:r>
    </w:p>
    <w:p>
      <w:pPr>
        <w:pStyle w:val="Heading2"/>
      </w:pPr>
      <w:r>
        <w:t>Was ist ASCAND und wie unterscheidet es sich von traditionellen Photogrammetriesystemen?</w:t>
      </w:r>
    </w:p>
    <w:p>
      <w:r>
        <w:t>Item Id: 2</w:t>
      </w:r>
    </w:p>
    <w:p>
      <w:pPr>
        <w:pStyle w:val="Heading3"/>
      </w:pPr>
      <w:r>
        <w:t>Answer</w:t>
      </w:r>
    </w:p>
    <w:p>
      <w:pPr>
        <w:pStyle w:val="Heading4"/>
      </w:pPr>
      <w:r>
        <w:t>Definition</w:t>
      </w:r>
    </w:p>
    <w:p>
      <w:r>
        <w:t>ASCAND ist ein System, das strukturierte Lichtprojektion, AI-basierte Analyse und Sensorfusion verwendet, um präzise 3D-Daten zu erfassen.</w:t>
      </w:r>
    </w:p>
    <w:p>
      <w:pPr>
        <w:pStyle w:val="Heading4"/>
      </w:pPr>
      <w:r>
        <w:t>Difference</w:t>
      </w:r>
    </w:p>
    <w:p>
      <w:r>
        <w:t>Im Gegensatz zu traditionellen Photogrammetriesystemen, die auf der Analyse von fotografischen Bildern basieren, nutzt ASCAND eine Kombination aus Lichtprojektion und intelligenten Algorithmen, um detailreiche Punktwolken zu erstellen.</w:t>
      </w:r>
    </w:p>
    <w:p>
      <w:pPr>
        <w:pStyle w:val="Heading3"/>
      </w:pPr>
      <w:r>
        <w:t>Rubric</w:t>
      </w:r>
    </w:p>
    <w:p>
      <w:r>
        <w:t>Completeness: 2</w:t>
      </w:r>
    </w:p>
    <w:p>
      <w:r>
        <w:t>Clarity: 2</w:t>
      </w:r>
    </w:p>
    <w:p>
      <w:r>
        <w:t>Technical Accuracy: 2</w:t>
      </w:r>
    </w:p>
    <w:p>
      <w:r>
        <w:t>Total: 6</w:t>
      </w:r>
    </w:p>
    <w:p>
      <w:pPr>
        <w:pStyle w:val="Heading2"/>
      </w:pPr>
      <w:r>
        <w:t>Erkläre den Prozess der Sensorfusion und seine Bedeutung in modernen Technologien.</w:t>
      </w:r>
    </w:p>
    <w:p>
      <w:r>
        <w:t>Item Id: 3</w:t>
      </w:r>
    </w:p>
    <w:p>
      <w:pPr>
        <w:pStyle w:val="Heading3"/>
      </w:pPr>
      <w:r>
        <w:t>Answer</w:t>
      </w:r>
    </w:p>
    <w:p>
      <w:pPr>
        <w:pStyle w:val="Heading4"/>
      </w:pPr>
      <w:r>
        <w:t>Definition</w:t>
      </w:r>
    </w:p>
    <w:p>
      <w:r>
        <w:t>Sensorfusion ist der Prozess, bei dem Daten von verschiedenen Sensoren kombiniert werden, um ein umfassenderes und genaueres Bild der Umgebung zu erhalten.</w:t>
      </w:r>
    </w:p>
    <w:p>
      <w:pPr>
        <w:pStyle w:val="Heading4"/>
      </w:pPr>
      <w:r>
        <w:t>Importance</w:t>
      </w:r>
    </w:p>
    <w:p>
      <w:r>
        <w:t>In modernen Technologien, wie beispielsweise in autonomen Fahrzeugen oder in der Robotik, ist Sensorfusion entscheidend, um die Genauigkeit und Zuverlässigkeit der Daten zu verbessern und fundierte Entscheidungen zu treffen.</w:t>
      </w:r>
    </w:p>
    <w:p>
      <w:pPr>
        <w:pStyle w:val="Heading3"/>
      </w:pPr>
      <w:r>
        <w:t>Rubric</w:t>
      </w:r>
    </w:p>
    <w:p>
      <w:r>
        <w:t>Completeness: 2</w:t>
      </w:r>
    </w:p>
    <w:p>
      <w:r>
        <w:t>Clarity: 2</w:t>
      </w:r>
    </w:p>
    <w:p>
      <w:r>
        <w:t>Technical Accuracy: 2</w:t>
      </w:r>
    </w:p>
    <w:p>
      <w:r>
        <w:t>Total: 6</w:t>
      </w:r>
    </w:p>
    <w:p>
      <w:pPr>
        <w:pStyle w:val="Heading2"/>
      </w:pPr>
      <w:r>
        <w:t>Was sind die Vorteile der Verwendung von LiDAR in der Datenakquise?</w:t>
      </w:r>
    </w:p>
    <w:p>
      <w:r>
        <w:t>Item Id: 4</w:t>
      </w:r>
    </w:p>
    <w:p>
      <w:pPr>
        <w:pStyle w:val="Heading3"/>
      </w:pPr>
      <w:r>
        <w:t>Answer</w:t>
      </w:r>
    </w:p>
    <w:p>
      <w:pPr>
        <w:pStyle w:val="Heading4"/>
      </w:pPr>
      <w:r>
        <w:t>Advantages</w:t>
      </w:r>
    </w:p>
    <w:p>
      <w:pPr>
        <w:pStyle w:val="ListBullet"/>
      </w:pPr>
      <w:r>
        <w:t>Hohe Präzision bei der Entfernungsmessung.</w:t>
      </w:r>
    </w:p>
    <w:p>
      <w:pPr>
        <w:pStyle w:val="ListBullet"/>
      </w:pPr>
      <w:r>
        <w:t>Erfassung von Daten in komplexen Umgebungen, auch unter schwierigen Lichtbedingungen.</w:t>
      </w:r>
    </w:p>
    <w:p>
      <w:pPr>
        <w:pStyle w:val="ListBullet"/>
      </w:pPr>
      <w:r>
        <w:t>Erstellung von detaillierten 3D-Modellen durch die Erfassung von Punktwolken.</w:t>
      </w:r>
    </w:p>
    <w:p>
      <w:pPr>
        <w:pStyle w:val="Heading3"/>
      </w:pPr>
      <w:r>
        <w:t>Rubric</w:t>
      </w:r>
    </w:p>
    <w:p>
      <w:r>
        <w:t>Completeness: 2</w:t>
      </w:r>
    </w:p>
    <w:p>
      <w:r>
        <w:t>Clarity: 2</w:t>
      </w:r>
    </w:p>
    <w:p>
      <w:r>
        <w:t>Technical Accuracy: 2</w:t>
      </w:r>
    </w:p>
    <w:p>
      <w:r>
        <w:t>Total: 6</w:t>
      </w:r>
    </w:p>
    <w:p>
      <w:pPr>
        <w:pStyle w:val="Heading2"/>
      </w:pPr>
      <w:r>
        <w:t>Was sind die Unterschiede zwischen den Dateiformaten STL und OBJ?</w:t>
      </w:r>
    </w:p>
    <w:p>
      <w:r>
        <w:t>Item Id: 5</w:t>
      </w:r>
    </w:p>
    <w:p>
      <w:pPr>
        <w:pStyle w:val="Heading3"/>
      </w:pPr>
      <w:r>
        <w:t>Answer</w:t>
      </w:r>
    </w:p>
    <w:p>
      <w:pPr>
        <w:pStyle w:val="Heading4"/>
      </w:pPr>
      <w:r>
        <w:t>Stl</w:t>
      </w:r>
    </w:p>
    <w:p>
      <w:r>
        <w:t>Das STL-Format ist hauptsächlich für den 3D-Druck konzipiert und beschreibt die Geometrie eines Objekts ohne Farb- oder Texturinformationen.</w:t>
      </w:r>
    </w:p>
    <w:p>
      <w:pPr>
        <w:pStyle w:val="Heading4"/>
      </w:pPr>
      <w:r>
        <w:t>Obj</w:t>
      </w:r>
    </w:p>
    <w:p>
      <w:r>
        <w:t>Das OBJ-Format hingegen unterstützt sowohl Geometrie als auch Materialeigenschaften, einschließlich Farben und Texturen, und wird häufig in der 3D-Modellierung verwendet.</w:t>
      </w:r>
    </w:p>
    <w:p>
      <w:pPr>
        <w:pStyle w:val="Heading3"/>
      </w:pPr>
      <w:r>
        <w:t>Rubric</w:t>
      </w:r>
    </w:p>
    <w:p>
      <w:r>
        <w:t>Completeness: 2</w:t>
      </w:r>
    </w:p>
    <w:p>
      <w:r>
        <w:t>Clarity: 2</w:t>
      </w:r>
    </w:p>
    <w:p>
      <w:r>
        <w:t>Technical Accuracy: 2</w:t>
      </w:r>
    </w:p>
    <w:p>
      <w:r>
        <w:t>Total: 6</w:t>
      </w:r>
    </w:p>
    <w:p>
      <w:r>
        <w:t>Total Score: 30</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