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Terminology Usage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Usage</w:t>
      </w:r>
    </w:p>
    <w:p>
      <w:r>
        <w:t>Bezieht sich auf die digitale Erfassung von dreidimensionalen Objekten.</w:t>
      </w:r>
    </w:p>
    <w:p>
      <w:pPr>
        <w:pStyle w:val="Heading4"/>
      </w:pPr>
      <w:r>
        <w:t>Inconsistency</w:t>
      </w:r>
    </w:p>
    <w:p>
      <w:r>
        <w:t>In Artifact 2 wird der Begriff '3D Abtastung' verwendet, was verwirrend sein kann.</w:t>
      </w:r>
    </w:p>
    <w:p>
      <w:pPr>
        <w:pStyle w:val="Heading3"/>
      </w:pPr>
      <w:r>
        <w:t>3D Abtastung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Usage</w:t>
      </w:r>
    </w:p>
    <w:p>
      <w:r>
        <w:t>Verwendet für die digitale Erfassung von 3D-Objekten.</w:t>
      </w:r>
    </w:p>
    <w:p>
      <w:pPr>
        <w:pStyle w:val="Heading4"/>
      </w:pPr>
      <w:r>
        <w:t>Inconsistency</w:t>
      </w:r>
    </w:p>
    <w:p>
      <w:r>
        <w:t>Der Begriff '3D Scanning' sollte einheitlich verwendet werden.</w:t>
      </w:r>
    </w:p>
    <w:p>
      <w:pPr>
        <w:pStyle w:val="Heading1"/>
      </w:pPr>
      <w:r>
        <w:t>Learning Objective Alignment</w:t>
      </w:r>
    </w:p>
    <w:p>
      <w:r>
        <w:t>Consistent: True</w:t>
      </w:r>
    </w:p>
    <w:p>
      <w:pPr>
        <w:pStyle w:val="Heading2"/>
      </w:pPr>
      <w:r>
        <w:t>Alignment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</w:t>
      </w:r>
    </w:p>
    <w:p>
      <w:r>
        <w:t>Verstehen der Prinzipien der 3D-Modellierung.</w:t>
      </w:r>
    </w:p>
    <w:p>
      <w:pPr>
        <w:pStyle w:val="Heading4"/>
      </w:pPr>
      <w:r>
        <w:t>Alignment</w:t>
      </w:r>
    </w:p>
    <w:p>
      <w:r>
        <w:t>Entspricht dem Ziel in Artifact 2.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</w:t>
      </w:r>
    </w:p>
    <w:p>
      <w:r>
        <w:t>Erlernen der Grundlagen der 3D-Modellierung.</w:t>
      </w:r>
    </w:p>
    <w:p>
      <w:pPr>
        <w:pStyle w:val="Heading4"/>
      </w:pPr>
      <w:r>
        <w:t>Alignment</w:t>
      </w:r>
    </w:p>
    <w:p>
      <w:r>
        <w:t>Entspricht dem Ziel in Artifact 1.</w:t>
      </w:r>
    </w:p>
    <w:p>
      <w:pPr>
        <w:pStyle w:val="Heading1"/>
      </w:pPr>
      <w:r>
        <w:t>Session Structure Alignment</w:t>
      </w:r>
    </w:p>
    <w:p>
      <w:r>
        <w:t>Consistent: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Einführung, Aktivität, Diskussion, Zusammenfassung</w:t>
      </w:r>
    </w:p>
    <w:p>
      <w:pPr>
        <w:pStyle w:val="Heading4"/>
      </w:pPr>
      <w:r>
        <w:t>Inconsistency</w:t>
      </w:r>
    </w:p>
    <w:p>
      <w:r>
        <w:t>Artifact 2 hat keine klare Zusammenfassung.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Einführung, Aktivität, Diskussion</w:t>
      </w:r>
    </w:p>
    <w:p>
      <w:pPr>
        <w:pStyle w:val="Heading4"/>
      </w:pPr>
      <w:r>
        <w:t>Inconsistency</w:t>
      </w:r>
    </w:p>
    <w:p>
      <w:r>
        <w:t>Fehlende Zusammenfassung, was die Reflexion der Lerninhalte beeinträchtigt.</w:t>
      </w:r>
    </w:p>
    <w:p>
      <w:pPr>
        <w:pStyle w:val="Heading1"/>
      </w:pPr>
      <w:r>
        <w:t>Assessment To Objective Alignment</w:t>
      </w:r>
    </w:p>
    <w:p>
      <w:r>
        <w:t>Consistent: True</w:t>
      </w:r>
    </w:p>
    <w:p>
      <w:pPr>
        <w:pStyle w:val="Heading2"/>
      </w:pPr>
      <w:r>
        <w:t>Alignment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Quiz zur 3D-Modellierung</w:t>
      </w:r>
    </w:p>
    <w:p>
      <w:pPr>
        <w:pStyle w:val="Heading4"/>
      </w:pPr>
      <w:r>
        <w:t>Alignment</w:t>
      </w:r>
    </w:p>
    <w:p>
      <w:r>
        <w:t>Passt zu dem Lernziel, die Prinzipien der 3D-Modellierung zu verstehen.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Projekt zur Erstellung eines 3D-Modells</w:t>
      </w:r>
    </w:p>
    <w:p>
      <w:pPr>
        <w:pStyle w:val="Heading4"/>
      </w:pPr>
      <w:r>
        <w:t>Alignment</w:t>
      </w:r>
    </w:p>
    <w:p>
      <w:r>
        <w:t>Passt zu dem Lernziel, die Grundlagen der 3D-Modellierung zu erlernen.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