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Assessmentitems</w:t>
      </w:r>
    </w:p>
    <w:p>
      <w:pPr>
        <w:pStyle w:val="Heading2"/>
      </w:pPr>
      <w:r>
        <w:t>Was ist der Hauptunterschied zwischen direkter Messung und abgeleiteter Berechnung in der 3D-Modellierung?</w:t>
      </w:r>
    </w:p>
    <w:p>
      <w:r>
        <w:t>Itemnumber: 1</w:t>
      </w:r>
    </w:p>
    <w:p>
      <w:pPr>
        <w:pStyle w:val="Heading3"/>
      </w:pPr>
      <w:r>
        <w:t>Correctanswer</w:t>
      </w:r>
    </w:p>
    <w:p>
      <w:r>
        <w:t>Der Hauptunterschied besteht darin, dass die direkte Messung physikalische Größen wie Länge oder Volumen direkt erfasst, während die abgeleitete Berechnung auf diesen Messungen basiert, um zusätzliche Informationen zu generieren.</w:t>
      </w:r>
    </w:p>
    <w:p>
      <w:pPr>
        <w:pStyle w:val="Heading3"/>
      </w:pPr>
      <w:r>
        <w:t>Rubric</w:t>
      </w:r>
    </w:p>
    <w:p>
      <w:r>
        <w:t>Points: 3</w:t>
      </w:r>
    </w:p>
    <w:p>
      <w:pPr>
        <w:pStyle w:val="Heading4"/>
      </w:pPr>
      <w:r>
        <w:t>Criteria</w:t>
      </w:r>
    </w:p>
    <w:p>
      <w:pPr>
        <w:pStyle w:val="Heading5"/>
      </w:pPr>
      <w:r>
        <w:t>3</w:t>
      </w:r>
    </w:p>
    <w:p>
      <w:r>
        <w:t>Erklärt den Unterschied präzise und vollständig.</w:t>
      </w:r>
    </w:p>
    <w:p>
      <w:pPr>
        <w:pStyle w:val="Heading5"/>
      </w:pPr>
      <w:r>
        <w:t>2</w:t>
      </w:r>
    </w:p>
    <w:p>
      <w:r>
        <w:t>Erklärt den Unterschied, aber mit unvollständigen Details.</w:t>
      </w:r>
    </w:p>
    <w:p>
      <w:pPr>
        <w:pStyle w:val="Heading5"/>
      </w:pPr>
      <w:r>
        <w:t>1</w:t>
      </w:r>
    </w:p>
    <w:p>
      <w:r>
        <w:t>Nennen Sie den Unterschied, ohne Erklärung.</w:t>
      </w:r>
    </w:p>
    <w:p>
      <w:pPr>
        <w:pStyle w:val="Heading5"/>
      </w:pPr>
      <w:r>
        <w:t>0</w:t>
      </w:r>
    </w:p>
    <w:p>
      <w:r>
        <w:t>Keine Antwort oder irrelevante Antwort.</w:t>
      </w:r>
    </w:p>
    <w:p>
      <w:pPr>
        <w:pStyle w:val="Heading2"/>
      </w:pPr>
      <w:r>
        <w:t>Wie funktioniert die Sensorfusion in der ASCAND-Technologie?</w:t>
      </w:r>
    </w:p>
    <w:p>
      <w:r>
        <w:t>Itemnumber: 2</w:t>
      </w:r>
    </w:p>
    <w:p>
      <w:pPr>
        <w:pStyle w:val="Heading3"/>
      </w:pPr>
      <w:r>
        <w:t>Correctanswer</w:t>
      </w:r>
    </w:p>
    <w:p>
      <w:r>
        <w:t>Sensorfusion in der ASCAND-Technologie kombiniert Daten aus mehreren Sensoren, um eine genauere und umfassendere Analyse der Umgebung zu ermöglichen. Dies geschieht durch die Integration von strukturiertem Licht und KI-gestützter Analyse.</w:t>
      </w:r>
    </w:p>
    <w:p>
      <w:pPr>
        <w:pStyle w:val="Heading3"/>
      </w:pPr>
      <w:r>
        <w:t>Rubric</w:t>
      </w:r>
    </w:p>
    <w:p>
      <w:r>
        <w:t>Points: 4</w:t>
      </w:r>
    </w:p>
    <w:p>
      <w:pPr>
        <w:pStyle w:val="Heading4"/>
      </w:pPr>
      <w:r>
        <w:t>Criteria</w:t>
      </w:r>
    </w:p>
    <w:p>
      <w:pPr>
        <w:pStyle w:val="Heading5"/>
      </w:pPr>
      <w:r>
        <w:t>4</w:t>
      </w:r>
    </w:p>
    <w:p>
      <w:r>
        <w:t>Gibt eine detaillierte und technische Beschreibung der Sensorfusion in ASCAND.</w:t>
      </w:r>
    </w:p>
    <w:p>
      <w:pPr>
        <w:pStyle w:val="Heading5"/>
      </w:pPr>
      <w:r>
        <w:t>3</w:t>
      </w:r>
    </w:p>
    <w:p>
      <w:r>
        <w:t>Erklärt die Sensorfusion, aber mit weniger technischen Details.</w:t>
      </w:r>
    </w:p>
    <w:p>
      <w:pPr>
        <w:pStyle w:val="Heading5"/>
      </w:pPr>
      <w:r>
        <w:t>2</w:t>
      </w:r>
    </w:p>
    <w:p>
      <w:r>
        <w:t>Nennen Sie die Sensorfusion ohne technische Erklärung.</w:t>
      </w:r>
    </w:p>
    <w:p>
      <w:pPr>
        <w:pStyle w:val="Heading5"/>
      </w:pPr>
      <w:r>
        <w:t>1</w:t>
      </w:r>
    </w:p>
    <w:p>
      <w:r>
        <w:t>Unzureichende oder ungenaue Antwort.</w:t>
      </w:r>
    </w:p>
    <w:p>
      <w:pPr>
        <w:pStyle w:val="Heading5"/>
      </w:pPr>
      <w:r>
        <w:t>0</w:t>
      </w:r>
    </w:p>
    <w:p>
      <w:r>
        <w:t>Keine Antwort oder irrelevante Antwort.</w:t>
      </w:r>
    </w:p>
    <w:p>
      <w:pPr>
        <w:pStyle w:val="Heading2"/>
      </w:pPr>
      <w:r>
        <w:t>Was sind die Vorteile der Verwendung von LiDAR im Vergleich zu herkömmlichen Messmethoden?</w:t>
      </w:r>
    </w:p>
    <w:p>
      <w:r>
        <w:t>Itemnumber: 3</w:t>
      </w:r>
    </w:p>
    <w:p>
      <w:pPr>
        <w:pStyle w:val="Heading3"/>
      </w:pPr>
      <w:r>
        <w:t>Correctanswer</w:t>
      </w:r>
    </w:p>
    <w:p>
      <w:r>
        <w:t>LiDAR bietet eine höhere Genauigkeit, eine größere Reichweite und die Fähigkeit, komplexe Geometrien präzise zu erfassen, was mit traditionellen Messmethoden oft nicht möglich ist.</w:t>
      </w:r>
    </w:p>
    <w:p>
      <w:pPr>
        <w:pStyle w:val="Heading3"/>
      </w:pPr>
      <w:r>
        <w:t>Rubric</w:t>
      </w:r>
    </w:p>
    <w:p>
      <w:r>
        <w:t>Points: 3</w:t>
      </w:r>
    </w:p>
    <w:p>
      <w:pPr>
        <w:pStyle w:val="Heading4"/>
      </w:pPr>
      <w:r>
        <w:t>Criteria</w:t>
      </w:r>
    </w:p>
    <w:p>
      <w:pPr>
        <w:pStyle w:val="Heading5"/>
      </w:pPr>
      <w:r>
        <w:t>3</w:t>
      </w:r>
    </w:p>
    <w:p>
      <w:r>
        <w:t>Nennen Sie alle wichtigen Vorteile von LiDAR präzise.</w:t>
      </w:r>
    </w:p>
    <w:p>
      <w:pPr>
        <w:pStyle w:val="Heading5"/>
      </w:pPr>
      <w:r>
        <w:t>2</w:t>
      </w:r>
    </w:p>
    <w:p>
      <w:r>
        <w:t>Nennen Sie einige Vorteile, aber unvollständig.</w:t>
      </w:r>
    </w:p>
    <w:p>
      <w:pPr>
        <w:pStyle w:val="Heading5"/>
      </w:pPr>
      <w:r>
        <w:t>1</w:t>
      </w:r>
    </w:p>
    <w:p>
      <w:r>
        <w:t>Erwähnt einen Vorteil ohne Erklärung.</w:t>
      </w:r>
    </w:p>
    <w:p>
      <w:pPr>
        <w:pStyle w:val="Heading5"/>
      </w:pPr>
      <w:r>
        <w:t>0</w:t>
      </w:r>
    </w:p>
    <w:p>
      <w:r>
        <w:t>Keine Antwort oder irrelevante Antwort.</w:t>
      </w:r>
    </w:p>
    <w:p>
      <w:pPr>
        <w:pStyle w:val="Heading2"/>
      </w:pPr>
      <w:r>
        <w:t>Definieren Sie den Begriff 'digitaler Zwilling' und erläutern Sie seine Anwendung in der Industrie.</w:t>
      </w:r>
    </w:p>
    <w:p>
      <w:r>
        <w:t>Itemnumber: 4</w:t>
      </w:r>
    </w:p>
    <w:p>
      <w:pPr>
        <w:pStyle w:val="Heading3"/>
      </w:pPr>
      <w:r>
        <w:t>Correctanswer</w:t>
      </w:r>
    </w:p>
    <w:p>
      <w:r>
        <w:t>Ein digitaler Zwilling ist ein virtuelles Modell eines physischen Objekts oder Systems, das dessen Eigenschaften und Verhalten in Echtzeit simuliert. In der Industrie wird er verwendet, um Wartung zu optimieren, Prozesse zu überwachen und Simulationen durchzuführen.</w:t>
      </w:r>
    </w:p>
    <w:p>
      <w:pPr>
        <w:pStyle w:val="Heading3"/>
      </w:pPr>
      <w:r>
        <w:t>Rubric</w:t>
      </w:r>
    </w:p>
    <w:p>
      <w:r>
        <w:t>Points: 5</w:t>
      </w:r>
    </w:p>
    <w:p>
      <w:pPr>
        <w:pStyle w:val="Heading4"/>
      </w:pPr>
      <w:r>
        <w:t>Criteria</w:t>
      </w:r>
    </w:p>
    <w:p>
      <w:pPr>
        <w:pStyle w:val="Heading5"/>
      </w:pPr>
      <w:r>
        <w:t>5</w:t>
      </w:r>
    </w:p>
    <w:p>
      <w:r>
        <w:t>Gibt eine vollständige Definition und erläutert die Anwendung umfassend.</w:t>
      </w:r>
    </w:p>
    <w:p>
      <w:pPr>
        <w:pStyle w:val="Heading5"/>
      </w:pPr>
      <w:r>
        <w:t>4</w:t>
      </w:r>
    </w:p>
    <w:p>
      <w:r>
        <w:t>Definiert den digitalen Zwilling, aber die Anwendung ist unvollständig.</w:t>
      </w:r>
    </w:p>
    <w:p>
      <w:pPr>
        <w:pStyle w:val="Heading5"/>
      </w:pPr>
      <w:r>
        <w:t>3</w:t>
      </w:r>
    </w:p>
    <w:p>
      <w:r>
        <w:t>Gibt eine teilweise korrekte Definition ohne Anwendung.</w:t>
      </w:r>
    </w:p>
    <w:p>
      <w:pPr>
        <w:pStyle w:val="Heading5"/>
      </w:pPr>
      <w:r>
        <w:t>2</w:t>
      </w:r>
    </w:p>
    <w:p>
      <w:r>
        <w:t>Erwähnt den Begriff ohne Definition oder Anwendung.</w:t>
      </w:r>
    </w:p>
    <w:p>
      <w:pPr>
        <w:pStyle w:val="Heading5"/>
      </w:pPr>
      <w:r>
        <w:t>1</w:t>
      </w:r>
    </w:p>
    <w:p>
      <w:r>
        <w:t>Unzureichende oder ungenaue Antwort.</w:t>
      </w:r>
    </w:p>
    <w:p>
      <w:pPr>
        <w:pStyle w:val="Heading5"/>
      </w:pPr>
      <w:r>
        <w:t>0</w:t>
      </w:r>
    </w:p>
    <w:p>
      <w:r>
        <w:t>Keine Antwort oder irrelevante Antwort.</w:t>
      </w:r>
    </w:p>
    <w:p>
      <w:pPr>
        <w:pStyle w:val="Heading2"/>
      </w:pPr>
      <w:r>
        <w:t>Erklären Sie den Gray code und seine Anwendung in der digitalen Signalverarbeitung.</w:t>
      </w:r>
    </w:p>
    <w:p>
      <w:r>
        <w:t>Itemnumber: 5</w:t>
      </w:r>
    </w:p>
    <w:p>
      <w:pPr>
        <w:pStyle w:val="Heading3"/>
      </w:pPr>
      <w:r>
        <w:t>Correctanswer</w:t>
      </w:r>
    </w:p>
    <w:p>
      <w:r>
        <w:t>Der Gray code ist ein binäres Zahlensystem, bei dem zwei aufeinanderfolgende Zahlen sich nur in einem Bit unterscheiden. Er wird in der digitalen Signalverarbeitung verwendet, um Fehler bei der Erfassung von Signalen zu minimieren.</w:t>
      </w:r>
    </w:p>
    <w:p>
      <w:pPr>
        <w:pStyle w:val="Heading3"/>
      </w:pPr>
      <w:r>
        <w:t>Rubric</w:t>
      </w:r>
    </w:p>
    <w:p>
      <w:r>
        <w:t>Points: 4</w:t>
      </w:r>
    </w:p>
    <w:p>
      <w:pPr>
        <w:pStyle w:val="Heading4"/>
      </w:pPr>
      <w:r>
        <w:t>Criteria</w:t>
      </w:r>
    </w:p>
    <w:p>
      <w:pPr>
        <w:pStyle w:val="Heading5"/>
      </w:pPr>
      <w:r>
        <w:t>4</w:t>
      </w:r>
    </w:p>
    <w:p>
      <w:r>
        <w:t>Erklärt den Gray code vollständig und korrekt mit Anwendung.</w:t>
      </w:r>
    </w:p>
    <w:p>
      <w:pPr>
        <w:pStyle w:val="Heading5"/>
      </w:pPr>
      <w:r>
        <w:t>3</w:t>
      </w:r>
    </w:p>
    <w:p>
      <w:r>
        <w:t>Erklärt den Gray code, aber die Anwendung ist unvollständig.</w:t>
      </w:r>
    </w:p>
    <w:p>
      <w:pPr>
        <w:pStyle w:val="Heading5"/>
      </w:pPr>
      <w:r>
        <w:t>2</w:t>
      </w:r>
    </w:p>
    <w:p>
      <w:r>
        <w:t>Gibt eine ungenaue oder unvollständige Erklärung.</w:t>
      </w:r>
    </w:p>
    <w:p>
      <w:pPr>
        <w:pStyle w:val="Heading5"/>
      </w:pPr>
      <w:r>
        <w:t>1</w:t>
      </w:r>
    </w:p>
    <w:p>
      <w:r>
        <w:t>Erwähnt den Begriff ohne Erklärung.</w:t>
      </w:r>
    </w:p>
    <w:p>
      <w:pPr>
        <w:pStyle w:val="Heading5"/>
      </w:pPr>
      <w:r>
        <w:t>0</w:t>
      </w:r>
    </w:p>
    <w:p>
      <w:r>
        <w:t>Keine Antwort oder irrelevante Antwort.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