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Meshes</w:t>
      </w:r>
    </w:p>
    <w:p>
      <w:r>
        <w:rPr>
          <w:color w:val="606060"/>
          <w:sz w:val="22"/>
        </w:rPr>
        <w:t>module_15 | Grade 8-12 | 5 days</w:t>
      </w:r>
    </w:p>
    <w:p/>
    <w:p>
      <w:pPr>
        <w:pStyle w:val="Heading1"/>
      </w:pPr>
      <w:r>
        <w:t>Technicalaccuracy</w:t>
      </w:r>
    </w:p>
    <w:p>
      <w:pPr>
        <w:pStyle w:val="Heading2"/>
      </w:pPr>
      <w:r>
        <w:t>Status</w:t>
      </w:r>
    </w:p>
    <w:p>
      <w:r>
        <w:t>bestanden</w:t>
      </w:r>
    </w:p>
    <w:p>
      <w:pPr>
        <w:pStyle w:val="Heading2"/>
      </w:pPr>
      <w:r>
        <w:t>Details</w:t>
      </w:r>
    </w:p>
    <w:p>
      <w:pPr>
        <w:pStyle w:val="Heading4"/>
      </w:pPr>
      <w:r>
        <w:t>Artifact</w:t>
      </w:r>
    </w:p>
    <w:p>
      <w:r>
        <w:t>3D-Scanning Grundlagen</w:t>
      </w:r>
    </w:p>
    <w:p>
      <w:r>
        <w:t>Accuracy: True</w:t>
      </w:r>
    </w:p>
    <w:p>
      <w:pPr>
        <w:pStyle w:val="Heading4"/>
      </w:pPr>
      <w:r>
        <w:t>Comments</w:t>
      </w:r>
    </w:p>
    <w:p>
      <w:r>
        <w:t>Die Erklärungen zu den Funktionsweisen von 3D-Scannern sind korrekt und entsprechen den aktuellen wissenschaftlichen Standards.</w:t>
      </w:r>
    </w:p>
    <w:p>
      <w:pPr>
        <w:pStyle w:val="Heading4"/>
      </w:pPr>
      <w:r>
        <w:t>Artifact</w:t>
      </w:r>
    </w:p>
    <w:p>
      <w:r>
        <w:t>3D-Modellierung</w:t>
      </w:r>
    </w:p>
    <w:p>
      <w:r>
        <w:t>Accuracy: True</w:t>
      </w:r>
    </w:p>
    <w:p>
      <w:pPr>
        <w:pStyle w:val="Heading4"/>
      </w:pPr>
      <w:r>
        <w:t>Comments</w:t>
      </w:r>
    </w:p>
    <w:p>
      <w:r>
        <w:t>Die Methoden zur Erstellung von 3D-Modellen sind präzise und korrekt dargestellt.</w:t>
      </w:r>
    </w:p>
    <w:p>
      <w:pPr>
        <w:pStyle w:val="Heading1"/>
      </w:pPr>
      <w:r>
        <w:t>Pedagogicalquality</w:t>
      </w:r>
    </w:p>
    <w:p>
      <w:pPr>
        <w:pStyle w:val="Heading2"/>
      </w:pPr>
      <w:r>
        <w:t>Status</w:t>
      </w:r>
    </w:p>
    <w:p>
      <w:r>
        <w:t>bestanden</w:t>
      </w:r>
    </w:p>
    <w:p>
      <w:pPr>
        <w:pStyle w:val="Heading2"/>
      </w:pPr>
      <w:r>
        <w:t>Details</w:t>
      </w:r>
    </w:p>
    <w:p>
      <w:pPr>
        <w:pStyle w:val="Heading4"/>
      </w:pPr>
      <w:r>
        <w:t>Artifact</w:t>
      </w:r>
    </w:p>
    <w:p>
      <w:r>
        <w:t>Einführung in 3D-Scanning</w:t>
      </w:r>
    </w:p>
    <w:p>
      <w:pPr>
        <w:pStyle w:val="Heading4"/>
      </w:pPr>
      <w:r>
        <w:t>Quality</w:t>
      </w:r>
    </w:p>
    <w:p>
      <w:r>
        <w:t>hoch</w:t>
      </w:r>
    </w:p>
    <w:p>
      <w:pPr>
        <w:pStyle w:val="Heading4"/>
      </w:pPr>
      <w:r>
        <w:t>Comments</w:t>
      </w:r>
    </w:p>
    <w:p>
      <w:r>
        <w:t>Das Modul bietet eine klare und ansprechende Einführung in das Thema, unterstützt durch anschauliche Beispiele.</w:t>
      </w:r>
    </w:p>
    <w:p>
      <w:pPr>
        <w:pStyle w:val="Heading4"/>
      </w:pPr>
      <w:r>
        <w:t>Artifact</w:t>
      </w:r>
    </w:p>
    <w:p>
      <w:r>
        <w:t>Fortgeschrittene Techniken</w:t>
      </w:r>
    </w:p>
    <w:p>
      <w:pPr>
        <w:pStyle w:val="Heading4"/>
      </w:pPr>
      <w:r>
        <w:t>Quality</w:t>
      </w:r>
    </w:p>
    <w:p>
      <w:r>
        <w:t>mittel</w:t>
      </w:r>
    </w:p>
    <w:p>
      <w:pPr>
        <w:pStyle w:val="Heading4"/>
      </w:pPr>
      <w:r>
        <w:t>Comments</w:t>
      </w:r>
    </w:p>
    <w:p>
      <w:r>
        <w:t>Die Inhalte sind informativ, könnten jedoch durch interaktive Elemente oder praktische Übungen ergänzt werden.</w:t>
      </w:r>
    </w:p>
    <w:p>
      <w:pPr>
        <w:pStyle w:val="Heading1"/>
      </w:pPr>
      <w:r>
        <w:t>Crossartifactconsistency</w:t>
      </w:r>
    </w:p>
    <w:p>
      <w:pPr>
        <w:pStyle w:val="Heading2"/>
      </w:pPr>
      <w:r>
        <w:t>Status</w:t>
      </w:r>
    </w:p>
    <w:p>
      <w:r>
        <w:t>bestanden</w:t>
      </w:r>
    </w:p>
    <w:p>
      <w:pPr>
        <w:pStyle w:val="Heading2"/>
      </w:pPr>
      <w:r>
        <w:t>Details</w:t>
      </w:r>
    </w:p>
    <w:p>
      <w:pPr>
        <w:pStyle w:val="Heading4"/>
      </w:pPr>
      <w:r>
        <w:t>Artifacts</w:t>
      </w:r>
    </w:p>
    <w:p>
      <w:pPr>
        <w:pStyle w:val="ListBullet"/>
      </w:pPr>
      <w:r>
        <w:t>3D-Scanning Grundlagen</w:t>
      </w:r>
    </w:p>
    <w:p>
      <w:pPr>
        <w:pStyle w:val="ListBullet"/>
      </w:pPr>
      <w:r>
        <w:t>3D-Modellierung</w:t>
      </w:r>
    </w:p>
    <w:p>
      <w:r>
        <w:t>Consistency: True</w:t>
      </w:r>
    </w:p>
    <w:p>
      <w:pPr>
        <w:pStyle w:val="Heading4"/>
      </w:pPr>
      <w:r>
        <w:t>Comments</w:t>
      </w:r>
    </w:p>
    <w:p>
      <w:r>
        <w:t>Die Terminologie und die Konzepte sind in beiden Modulen konsistent verwendet.</w:t>
      </w:r>
    </w:p>
    <w:p>
      <w:pPr>
        <w:pStyle w:val="Heading4"/>
      </w:pPr>
      <w:r>
        <w:t>Artifacts</w:t>
      </w:r>
    </w:p>
    <w:p>
      <w:pPr>
        <w:pStyle w:val="ListBullet"/>
      </w:pPr>
      <w:r>
        <w:t>Einführung in 3D-Scanning</w:t>
      </w:r>
    </w:p>
    <w:p>
      <w:pPr>
        <w:pStyle w:val="ListBullet"/>
      </w:pPr>
      <w:r>
        <w:t>Fortgeschrittene Techniken</w:t>
      </w:r>
    </w:p>
    <w:p>
      <w:r>
        <w:t>Consistency: False</w:t>
      </w:r>
    </w:p>
    <w:p>
      <w:pPr>
        <w:pStyle w:val="Heading4"/>
      </w:pPr>
      <w:r>
        <w:t>Comments</w:t>
      </w:r>
    </w:p>
    <w:p>
      <w:r>
        <w:t>Es gibt Unterschiede in der verwendeten Terminologie, die zu Verwirrung führen könnten.</w:t>
      </w:r>
    </w:p>
    <w:p>
      <w:pPr>
        <w:pStyle w:val="Heading1"/>
      </w:pPr>
      <w:r>
        <w:t>Terminologyconsistency</w:t>
      </w:r>
    </w:p>
    <w:p>
      <w:pPr>
        <w:pStyle w:val="Heading2"/>
      </w:pPr>
      <w:r>
        <w:t>Status</w:t>
      </w:r>
    </w:p>
    <w:p>
      <w:r>
        <w:t>teilweise bestanden</w:t>
      </w:r>
    </w:p>
    <w:p>
      <w:pPr>
        <w:pStyle w:val="Heading2"/>
      </w:pPr>
      <w:r>
        <w:t>Details</w:t>
      </w:r>
    </w:p>
    <w:p>
      <w:pPr>
        <w:pStyle w:val="Heading4"/>
      </w:pPr>
      <w:r>
        <w:t>Artifact</w:t>
      </w:r>
    </w:p>
    <w:p>
      <w:r>
        <w:t>3D-Scanning Grundlagen</w:t>
      </w:r>
    </w:p>
    <w:p>
      <w:r>
        <w:t>Terminologyconsistency: True</w:t>
      </w:r>
    </w:p>
    <w:p>
      <w:pPr>
        <w:pStyle w:val="Heading4"/>
      </w:pPr>
      <w:r>
        <w:t>Comments</w:t>
      </w:r>
    </w:p>
    <w:p>
      <w:r>
        <w:t>Die verwendeten Begriffe sind korrekt und einheitlich.</w:t>
      </w:r>
    </w:p>
    <w:p>
      <w:pPr>
        <w:pStyle w:val="Heading4"/>
      </w:pPr>
      <w:r>
        <w:t>Artifact</w:t>
      </w:r>
    </w:p>
    <w:p>
      <w:r>
        <w:t>Fortgeschrittene Techniken</w:t>
      </w:r>
    </w:p>
    <w:p>
      <w:r>
        <w:t>Terminologyconsistency: False</w:t>
      </w:r>
    </w:p>
    <w:p>
      <w:pPr>
        <w:pStyle w:val="Heading4"/>
      </w:pPr>
      <w:r>
        <w:t>Comments</w:t>
      </w:r>
    </w:p>
    <w:p>
      <w:r>
        <w:t>Einige Begriffe sind inkonsistent und könnten die Verständlichkeit beeinträchtigen.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