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Repairing Geometry</w:t>
      </w:r>
    </w:p>
    <w:p>
      <w:r>
        <w:rPr>
          <w:color w:val="606060"/>
          <w:sz w:val="22"/>
        </w:rPr>
        <w:t>module_16 | Grade 8-12 | 5 days</w:t>
      </w:r>
    </w:p>
    <w:p/>
    <w:p>
      <w:pPr>
        <w:pStyle w:val="Heading1"/>
      </w:pPr>
      <w:r>
        <w:t>Id</w:t>
      </w:r>
    </w:p>
    <w:p>
      <w:r>
        <w:t>module_16</w:t>
      </w:r>
    </w:p>
    <w:p>
      <w:pPr>
        <w:pStyle w:val="Heading1"/>
      </w:pPr>
      <w:r>
        <w:t>Unit</w:t>
      </w:r>
    </w:p>
    <w:p>
      <w:r>
        <w:t>Building the Digital Twin</w:t>
      </w:r>
    </w:p>
    <w:p>
      <w:pPr>
        <w:pStyle w:val="Heading1"/>
      </w:pPr>
      <w:r>
        <w:t>Driving Question</w:t>
      </w:r>
    </w:p>
    <w:p>
      <w:r>
        <w:t>How can engineers repair a digital model without hiding important uncertainty or changing its intended shape?</w:t>
      </w:r>
    </w:p>
    <w:p>
      <w:pPr>
        <w:pStyle w:val="Heading1"/>
      </w:pPr>
      <w:r>
        <w:t>Grade 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5 days</w:t>
      </w:r>
    </w:p>
    <w:p>
      <w:pPr>
        <w:pStyle w:val="Heading1"/>
      </w:pPr>
      <w:r>
        <w:t>Conceptual Workflow</w:t>
      </w:r>
    </w:p>
    <w:p>
      <w:pPr>
        <w:pStyle w:val="ListBullet"/>
      </w:pPr>
      <w:r>
        <w:t>Inspect model</w:t>
      </w:r>
    </w:p>
    <w:p>
      <w:pPr>
        <w:pStyle w:val="ListBullet"/>
      </w:pPr>
      <w:r>
        <w:t>Classify defect</w:t>
      </w:r>
    </w:p>
    <w:p>
      <w:pPr>
        <w:pStyle w:val="ListBullet"/>
      </w:pPr>
      <w:r>
        <w:t>Select repair method</w:t>
      </w:r>
    </w:p>
    <w:p>
      <w:pPr>
        <w:pStyle w:val="ListBullet"/>
      </w:pPr>
      <w:r>
        <w:t>Apply minimal change</w:t>
      </w:r>
    </w:p>
    <w:p>
      <w:pPr>
        <w:pStyle w:val="ListBullet"/>
      </w:pPr>
      <w:r>
        <w:t>Validate geometry</w:t>
      </w:r>
    </w:p>
    <w:p>
      <w:pPr>
        <w:pStyle w:val="ListBullet"/>
      </w:pPr>
      <w:r>
        <w:t>Document modification</w:t>
      </w:r>
    </w:p>
    <w:p>
      <w:pPr>
        <w:pStyle w:val="Heading1"/>
      </w:pPr>
      <w:r>
        <w:t>Learning Objectives</w:t>
      </w:r>
    </w:p>
    <w:p>
      <w:pPr>
        <w:pStyle w:val="Heading2"/>
      </w:pPr>
      <w:r>
        <w:t>Lo 16 01</w:t>
      </w:r>
    </w:p>
    <w:p>
      <w:pPr>
        <w:pStyle w:val="Heading3"/>
      </w:pPr>
      <w:r>
        <w:t>Description</w:t>
      </w:r>
    </w:p>
    <w:p>
      <w:r>
        <w:t>Identify common point-cloud and mesh defects.</w:t>
      </w:r>
    </w:p>
    <w:p>
      <w:pPr>
        <w:pStyle w:val="Heading3"/>
      </w:pPr>
      <w:r>
        <w:t>Cognitive Process</w:t>
      </w:r>
    </w:p>
    <w:p>
      <w:r>
        <w:t>analyze</w:t>
      </w:r>
    </w:p>
    <w:p>
      <w:pPr>
        <w:pStyle w:val="Heading2"/>
      </w:pPr>
      <w:r>
        <w:t>Lo 16 02</w:t>
      </w:r>
    </w:p>
    <w:p>
      <w:pPr>
        <w:pStyle w:val="Heading3"/>
      </w:pPr>
      <w:r>
        <w:t>Description</w:t>
      </w:r>
    </w:p>
    <w:p>
      <w:r>
        <w:t>Choose a repair method appropriate to a defect and intended use.</w:t>
      </w:r>
    </w:p>
    <w:p>
      <w:pPr>
        <w:pStyle w:val="Heading3"/>
      </w:pPr>
      <w:r>
        <w:t>Cognitive Process</w:t>
      </w:r>
    </w:p>
    <w:p>
      <w:r>
        <w:t>evaluate</w:t>
      </w:r>
    </w:p>
    <w:p>
      <w:pPr>
        <w:pStyle w:val="Heading2"/>
      </w:pPr>
      <w:r>
        <w:t>Lo 16 03</w:t>
      </w:r>
    </w:p>
    <w:p>
      <w:pPr>
        <w:pStyle w:val="Heading3"/>
      </w:pPr>
      <w:r>
        <w:t>Description</w:t>
      </w:r>
    </w:p>
    <w:p>
      <w:r>
        <w:t>Apply basic cleanup, hole-filling, smoothing, or remeshing operations.</w:t>
      </w:r>
    </w:p>
    <w:p>
      <w:pPr>
        <w:pStyle w:val="Heading3"/>
      </w:pPr>
      <w:r>
        <w:t>Cognitive Process</w:t>
      </w:r>
    </w:p>
    <w:p>
      <w:r>
        <w:t>apply</w:t>
      </w:r>
    </w:p>
    <w:p>
      <w:pPr>
        <w:pStyle w:val="Heading2"/>
      </w:pPr>
      <w:r>
        <w:t>Lo 16 04</w:t>
      </w:r>
    </w:p>
    <w:p>
      <w:pPr>
        <w:pStyle w:val="Heading3"/>
      </w:pPr>
      <w:r>
        <w:t>Description</w:t>
      </w:r>
    </w:p>
    <w:p>
      <w:r>
        <w:t>Compare repaired geometry with source evidence to detect unintended changes.</w:t>
      </w:r>
    </w:p>
    <w:p>
      <w:pPr>
        <w:pStyle w:val="Heading3"/>
      </w:pPr>
      <w:r>
        <w:t>Cognitive Process</w:t>
      </w:r>
    </w:p>
    <w:p>
      <w:r>
        <w:t>analyze</w:t>
      </w:r>
    </w:p>
    <w:p>
      <w:pPr>
        <w:pStyle w:val="Heading2"/>
      </w:pPr>
      <w:r>
        <w:t>Lo 16 05</w:t>
      </w:r>
    </w:p>
    <w:p>
      <w:pPr>
        <w:pStyle w:val="Heading3"/>
      </w:pPr>
      <w:r>
        <w:t>Description</w:t>
      </w:r>
    </w:p>
    <w:p>
      <w:r>
        <w:t>Document which regions were captured and which were reconstructed or edited.</w:t>
      </w:r>
    </w:p>
    <w:p>
      <w:pPr>
        <w:pStyle w:val="Heading3"/>
      </w:pPr>
      <w:r>
        <w:t>Cognitive Process</w:t>
      </w:r>
    </w:p>
    <w:p>
      <w:r>
        <w:t>create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