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Preparing for 3D Printing</w:t>
      </w:r>
    </w:p>
    <w:p>
      <w:r>
        <w:rPr>
          <w:color w:val="606060"/>
          <w:sz w:val="22"/>
        </w:rPr>
        <w:t>module_17 | Grade 8-12 | 5 days</w:t>
      </w:r>
    </w:p>
    <w:p/>
    <w:p>
      <w:pPr>
        <w:pStyle w:val="Heading1"/>
      </w:pPr>
      <w:r>
        <w:t>Slidedeck</w:t>
      </w:r>
    </w:p>
    <w:p>
      <w:pPr>
        <w:pStyle w:val="Heading3"/>
      </w:pPr>
      <w:r>
        <w:t>Titleslide</w:t>
      </w:r>
    </w:p>
    <w:p>
      <w:pPr>
        <w:pStyle w:val="Heading4"/>
      </w:pPr>
      <w:r>
        <w:t>Title</w:t>
      </w:r>
    </w:p>
    <w:p>
      <w:r>
        <w:t>Preparing for 3D Printing</w:t>
      </w:r>
    </w:p>
    <w:p>
      <w:pPr>
        <w:pStyle w:val="Heading4"/>
      </w:pPr>
      <w:r>
        <w:t>Subtitle</w:t>
      </w:r>
    </w:p>
    <w:p>
      <w:r>
        <w:t>Understanding Digital Models for Reliable Prints</w:t>
      </w:r>
    </w:p>
    <w:p>
      <w:pPr>
        <w:pStyle w:val="Heading4"/>
      </w:pPr>
      <w:r>
        <w:t>Author</w:t>
      </w:r>
    </w:p>
    <w:p>
      <w:r>
        <w:t>Your Name</w:t>
      </w:r>
    </w:p>
    <w:p>
      <w:pPr>
        <w:pStyle w:val="Heading4"/>
      </w:pPr>
      <w:r>
        <w:t>Date</w:t>
      </w:r>
    </w:p>
    <w:p>
      <w:r>
        <w:t>Current Date</w:t>
      </w:r>
    </w:p>
    <w:p>
      <w:pPr>
        <w:pStyle w:val="Heading3"/>
      </w:pPr>
      <w:r>
        <w:t>Drivingquestionslide</w:t>
      </w:r>
    </w:p>
    <w:p>
      <w:pPr>
        <w:pStyle w:val="Heading4"/>
      </w:pPr>
      <w:r>
        <w:t>Question</w:t>
      </w:r>
    </w:p>
    <w:p>
      <w:r>
        <w:t>What must be true about a digital model before it can become a reliable physical print?</w:t>
      </w:r>
    </w:p>
    <w:p>
      <w:pPr>
        <w:pStyle w:val="Heading3"/>
      </w:pPr>
      <w:r>
        <w:t>Conceptslides</w:t>
      </w:r>
    </w:p>
    <w:p>
      <w:pPr>
        <w:pStyle w:val="Heading4"/>
      </w:pPr>
      <w:r>
        <w:t>Accuracy of Dimensions</w:t>
      </w:r>
    </w:p>
    <w:p>
      <w:pPr>
        <w:pStyle w:val="Heading5"/>
      </w:pPr>
      <w:r>
        <w:t>Content</w:t>
      </w:r>
    </w:p>
    <w:p>
      <w:r>
        <w:t>A digital model must have accurately measured dimensions to ensure that the physical print matches the intended size and fit. Measurements should be taken using precise tools to avoid discrepancies in the final product.</w:t>
      </w:r>
    </w:p>
    <w:p>
      <w:pPr>
        <w:pStyle w:val="Heading4"/>
      </w:pPr>
      <w:r>
        <w:t>Mesh Integrity</w:t>
      </w:r>
    </w:p>
    <w:p>
      <w:pPr>
        <w:pStyle w:val="Heading5"/>
      </w:pPr>
      <w:r>
        <w:t>Content</w:t>
      </w:r>
    </w:p>
    <w:p>
      <w:r>
        <w:t>The model must possess a watertight mesh with no holes or non-manifold edges. These defects can cause printing errors or failures, leading to incomplete or unusable prints.</w:t>
      </w:r>
    </w:p>
    <w:p>
      <w:pPr>
        <w:pStyle w:val="Heading4"/>
      </w:pPr>
      <w:r>
        <w:t>Slicing Compatibility</w:t>
      </w:r>
    </w:p>
    <w:p>
      <w:pPr>
        <w:pStyle w:val="Heading5"/>
      </w:pPr>
      <w:r>
        <w:t>Content</w:t>
      </w:r>
    </w:p>
    <w:p>
      <w:r>
        <w:t>The digital model must be compatible with slicing software, which prepares the model for 3D printing. This includes ensuring that the model is in the correct file format and that it can be effectively translated into G-code for the printer.</w:t>
      </w:r>
    </w:p>
    <w:p>
      <w:pPr>
        <w:pStyle w:val="Heading4"/>
      </w:pPr>
      <w:r>
        <w:t>Material Considerations</w:t>
      </w:r>
    </w:p>
    <w:p>
      <w:pPr>
        <w:pStyle w:val="Heading5"/>
      </w:pPr>
      <w:r>
        <w:t>Content</w:t>
      </w:r>
    </w:p>
    <w:p>
      <w:r>
        <w:t>The choice of material for printing should be considered in the design phase. Different materials have distinct properties that affect the model's strength, flexibility, and finish, which must align with the intended application.</w:t>
      </w:r>
    </w:p>
    <w:p>
      <w:pPr>
        <w:pStyle w:val="Heading4"/>
      </w:pPr>
      <w:r>
        <w:t>Support Structures</w:t>
      </w:r>
    </w:p>
    <w:p>
      <w:pPr>
        <w:pStyle w:val="Heading5"/>
      </w:pPr>
      <w:r>
        <w:t>Content</w:t>
      </w:r>
    </w:p>
    <w:p>
      <w:r>
        <w:t>Complex geometries may require support structures during printing. The digital model should be designed or modified to include these supports, ensuring that overhangs are adequately supported to prevent deformation.</w:t>
      </w:r>
    </w:p>
    <w:p>
      <w:pPr>
        <w:pStyle w:val="Heading3"/>
      </w:pPr>
      <w:r>
        <w:t>Workflowdiagramslide</w:t>
      </w:r>
    </w:p>
    <w:p>
      <w:pPr>
        <w:pStyle w:val="Heading4"/>
      </w:pPr>
      <w:r>
        <w:t>Title</w:t>
      </w:r>
    </w:p>
    <w:p>
      <w:r>
        <w:t>Conceptual Workflow for Preparing a Digital Model for 3D Printing</w:t>
      </w:r>
    </w:p>
    <w:p>
      <w:pPr>
        <w:pStyle w:val="Heading4"/>
      </w:pPr>
      <w:r>
        <w:t>Steps</w:t>
      </w:r>
    </w:p>
    <w:p>
      <w:pPr>
        <w:pStyle w:val="ListBullet"/>
      </w:pPr>
      <w:r>
        <w:t>1. Design the Model</w:t>
      </w:r>
    </w:p>
    <w:p>
      <w:pPr>
        <w:pStyle w:val="ListBullet"/>
      </w:pPr>
      <w:r>
        <w:t>2. Check for Accuracy of Dimensions</w:t>
      </w:r>
    </w:p>
    <w:p>
      <w:pPr>
        <w:pStyle w:val="ListBullet"/>
      </w:pPr>
      <w:r>
        <w:t>3. Verify Mesh Integrity</w:t>
      </w:r>
    </w:p>
    <w:p>
      <w:pPr>
        <w:pStyle w:val="ListBullet"/>
      </w:pPr>
      <w:r>
        <w:t>4. Ensure Slicing Compatibility</w:t>
      </w:r>
    </w:p>
    <w:p>
      <w:pPr>
        <w:pStyle w:val="ListBullet"/>
      </w:pPr>
      <w:r>
        <w:t>5. Select Appropriate Material</w:t>
      </w:r>
    </w:p>
    <w:p>
      <w:pPr>
        <w:pStyle w:val="ListBullet"/>
      </w:pPr>
      <w:r>
        <w:t>6. Add Support Structures if Necessary</w:t>
      </w:r>
    </w:p>
    <w:p>
      <w:pPr>
        <w:pStyle w:val="ListBullet"/>
      </w:pPr>
      <w:r>
        <w:t>7. Prepare the Model for Printing</w:t>
      </w:r>
    </w:p>
    <w:p>
      <w:pPr>
        <w:pStyle w:val="Heading3"/>
      </w:pPr>
      <w:r>
        <w:t>Summaryreflectionslide</w:t>
      </w:r>
    </w:p>
    <w:p>
      <w:pPr>
        <w:pStyle w:val="Heading4"/>
      </w:pPr>
      <w:r>
        <w:t>Summary</w:t>
      </w:r>
    </w:p>
    <w:p>
      <w:r>
        <w:t>Before a digital model can be reliably printed, it must meet specific criteria such as accuracy, mesh integrity, compatibility with slicing software, material selection, and appropriate support structures.</w:t>
      </w:r>
    </w:p>
    <w:p>
      <w:pPr>
        <w:pStyle w:val="Heading4"/>
      </w:pPr>
      <w:r>
        <w:t>Reflectionprompt</w:t>
      </w:r>
    </w:p>
    <w:p>
      <w:r>
        <w:t>Consider how these factors influence the success of your own 3D printing projects. What challenges have you faced in ensuring your models are ready for printing?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