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Assessmentitems</w:t>
      </w:r>
    </w:p>
    <w:p>
      <w:pPr>
        <w:pStyle w:val="Heading2"/>
      </w:pPr>
      <w:r>
        <w:t>Explain the difference between measurement, calculation, and estimation in the context of scientific data analysis.</w:t>
      </w:r>
    </w:p>
    <w:p>
      <w:r>
        <w:t>Itemid: 1</w:t>
      </w:r>
    </w:p>
    <w:p>
      <w:pPr>
        <w:pStyle w:val="Heading3"/>
      </w:pPr>
      <w:r>
        <w:t>Correctanswer</w:t>
      </w:r>
    </w:p>
    <w:p>
      <w:r>
        <w:t>Measurement refers to direct data collected through instruments or sensors. Calculation involves deriving new values from existing data using mathematical formulas. Estimation is an AI-inferred guess based on patterns in the data.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The response clearly distinguishes between measurement, calculation, and estimation with accurate definitions.</w:t>
      </w:r>
    </w:p>
    <w:p>
      <w:pPr>
        <w:pStyle w:val="Heading4"/>
      </w:pPr>
      <w:r>
        <w:t>Partialcredit</w:t>
      </w:r>
    </w:p>
    <w:p>
      <w:r>
        <w:t>The response contains some accurate definitions but may confuse terms or lack clarity.</w:t>
      </w:r>
    </w:p>
    <w:p>
      <w:pPr>
        <w:pStyle w:val="Heading4"/>
      </w:pPr>
      <w:r>
        <w:t>Nocredit</w:t>
      </w:r>
    </w:p>
    <w:p>
      <w:r>
        <w:t>The response fails to distinguish between the terms or is inaccurate.</w:t>
      </w:r>
    </w:p>
    <w:p>
      <w:pPr>
        <w:pStyle w:val="Heading2"/>
      </w:pPr>
      <w:r>
        <w:t>Describe how ASCAND utilizes structured optical projection.</w:t>
      </w:r>
    </w:p>
    <w:p>
      <w:r>
        <w:t>Itemid: 2</w:t>
      </w:r>
    </w:p>
    <w:p>
      <w:pPr>
        <w:pStyle w:val="Heading3"/>
      </w:pPr>
      <w:r>
        <w:t>Correctanswer</w:t>
      </w:r>
    </w:p>
    <w:p>
      <w:r>
        <w:t>ASCAND employs structured optical projection to project light patterns onto the target, allowing for the analysis of surface geometry.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The response accurately describes the role of structured optical projection in ASCAND.</w:t>
      </w:r>
    </w:p>
    <w:p>
      <w:pPr>
        <w:pStyle w:val="Heading4"/>
      </w:pPr>
      <w:r>
        <w:t>Partialcredit</w:t>
      </w:r>
    </w:p>
    <w:p>
      <w:r>
        <w:t>The response includes some correct elements but lacks detail or clarity about the function.</w:t>
      </w:r>
    </w:p>
    <w:p>
      <w:pPr>
        <w:pStyle w:val="Heading4"/>
      </w:pPr>
      <w:r>
        <w:t>Nocredit</w:t>
      </w:r>
    </w:p>
    <w:p>
      <w:r>
        <w:t>The response is inaccurate or does not address the question.</w:t>
      </w:r>
    </w:p>
    <w:p>
      <w:pPr>
        <w:pStyle w:val="Heading2"/>
      </w:pPr>
      <w:r>
        <w:t>What are the advantages of using AI-based analysis in ASCAND?</w:t>
      </w:r>
    </w:p>
    <w:p>
      <w:r>
        <w:t>Itemid: 3</w:t>
      </w:r>
    </w:p>
    <w:p>
      <w:pPr>
        <w:pStyle w:val="Heading3"/>
      </w:pPr>
      <w:r>
        <w:t>Correctanswer</w:t>
      </w:r>
    </w:p>
    <w:p>
      <w:r>
        <w:t>AI-based analysis enhances the ability to process complex data, improves accuracy in detecting patterns, and allows for real-time data interpretation.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The response provides a comprehensive overview of the advantages of AI-based analysis in ASCAND.</w:t>
      </w:r>
    </w:p>
    <w:p>
      <w:pPr>
        <w:pStyle w:val="Heading4"/>
      </w:pPr>
      <w:r>
        <w:t>Partialcredit</w:t>
      </w:r>
    </w:p>
    <w:p>
      <w:r>
        <w:t>The response mentions some advantages but lacks depth or includes inaccuracies.</w:t>
      </w:r>
    </w:p>
    <w:p>
      <w:pPr>
        <w:pStyle w:val="Heading4"/>
      </w:pPr>
      <w:r>
        <w:t>Nocredit</w:t>
      </w:r>
    </w:p>
    <w:p>
      <w:r>
        <w:t>The response does not address the advantages or is fundamentally incorrect.</w:t>
      </w:r>
    </w:p>
    <w:p>
      <w:pPr>
        <w:pStyle w:val="Heading2"/>
      </w:pPr>
      <w:r>
        <w:t>How does sensor fusion improve the functionality of ASCAND?</w:t>
      </w:r>
    </w:p>
    <w:p>
      <w:r>
        <w:t>Itemid: 4</w:t>
      </w:r>
    </w:p>
    <w:p>
      <w:pPr>
        <w:pStyle w:val="Heading3"/>
      </w:pPr>
      <w:r>
        <w:t>Correctanswer</w:t>
      </w:r>
    </w:p>
    <w:p>
      <w:r>
        <w:t>Sensor fusion integrates data from multiple sensors to create a more accurate and reliable representation of the environment, enhancing overall system performance.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The response accurately explains the concept of sensor fusion and its benefits for ASCAND.</w:t>
      </w:r>
    </w:p>
    <w:p>
      <w:pPr>
        <w:pStyle w:val="Heading4"/>
      </w:pPr>
      <w:r>
        <w:t>Partialcredit</w:t>
      </w:r>
    </w:p>
    <w:p>
      <w:r>
        <w:t>The response touches on sensor fusion but lacks specificity or clarity regarding its impact.</w:t>
      </w:r>
    </w:p>
    <w:p>
      <w:pPr>
        <w:pStyle w:val="Heading4"/>
      </w:pPr>
      <w:r>
        <w:t>Nocredit</w:t>
      </w:r>
    </w:p>
    <w:p>
      <w:r>
        <w:t>The response is incorrect or irrelevant to the question.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