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File Formats</w:t>
      </w:r>
    </w:p>
    <w:p>
      <w:r>
        <w:rPr>
          <w:color w:val="606060"/>
          <w:sz w:val="22"/>
        </w:rPr>
        <w:t>module_18 | Grade 8-12 | 4 days</w:t>
      </w:r>
    </w:p>
    <w:p/>
    <w:p>
      <w:pPr>
        <w:pStyle w:val="Heading1"/>
      </w:pPr>
      <w:r>
        <w:t>Id</w:t>
      </w:r>
    </w:p>
    <w:p>
      <w:r>
        <w:t>module_18</w:t>
      </w:r>
    </w:p>
    <w:p>
      <w:pPr>
        <w:pStyle w:val="Heading1"/>
      </w:pPr>
      <w:r>
        <w:t>Unit</w:t>
      </w:r>
    </w:p>
    <w:p>
      <w:r>
        <w:t>Building the Digital Twin</w:t>
      </w:r>
    </w:p>
    <w:p>
      <w:pPr>
        <w:pStyle w:val="Heading1"/>
      </w:pPr>
      <w:r>
        <w:t>Drivingquestion</w:t>
      </w:r>
    </w:p>
    <w:p>
      <w:r>
        <w:t>Why do engineers use different 3D file formats for geometry, color, manufacturing, and exchange?</w:t>
      </w:r>
    </w:p>
    <w:p>
      <w:pPr>
        <w:pStyle w:val="Heading1"/>
      </w:pPr>
      <w:r>
        <w:t>Gradeband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4 days</w:t>
      </w:r>
    </w:p>
    <w:p>
      <w:pPr>
        <w:pStyle w:val="Heading1"/>
      </w:pPr>
      <w:r>
        <w:t>Conceptualworkflow</w:t>
      </w:r>
    </w:p>
    <w:p>
      <w:pPr>
        <w:pStyle w:val="ListBullet"/>
      </w:pPr>
      <w:r>
        <w:t>Model information requirements</w:t>
      </w:r>
    </w:p>
    <w:p>
      <w:pPr>
        <w:pStyle w:val="ListBullet"/>
      </w:pPr>
      <w:r>
        <w:t>File-format data model</w:t>
      </w:r>
    </w:p>
    <w:p>
      <w:pPr>
        <w:pStyle w:val="ListBullet"/>
      </w:pPr>
      <w:r>
        <w:t>Encode geometry and attributes</w:t>
      </w:r>
    </w:p>
    <w:p>
      <w:pPr>
        <w:pStyle w:val="ListBullet"/>
      </w:pPr>
      <w:r>
        <w:t>Save and exchange</w:t>
      </w:r>
    </w:p>
    <w:p>
      <w:pPr>
        <w:pStyle w:val="ListBullet"/>
      </w:pPr>
      <w:r>
        <w:t>Interpret in another tool</w:t>
      </w:r>
    </w:p>
    <w:p>
      <w:pPr>
        <w:pStyle w:val="ListBullet"/>
      </w:pPr>
      <w:r>
        <w:t>Check for information loss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lo_18_01</w:t>
      </w:r>
    </w:p>
    <w:p>
      <w:pPr>
        <w:pStyle w:val="Heading3"/>
      </w:pPr>
      <w:r>
        <w:t>Objective</w:t>
      </w:r>
    </w:p>
    <w:p>
      <w:r>
        <w:t>Compare the information stored by common 3D formats such as STL, OBJ, PLY, and glTF.</w:t>
      </w:r>
    </w:p>
    <w:p>
      <w:pPr>
        <w:pStyle w:val="Heading3"/>
      </w:pPr>
      <w:r>
        <w:t>Cognitivelevel</w:t>
      </w:r>
    </w:p>
    <w:p>
      <w:r>
        <w:t>analyze</w:t>
      </w:r>
    </w:p>
    <w:p>
      <w:pPr>
        <w:pStyle w:val="Heading2"/>
      </w:pPr>
      <w:r>
        <w:t>lo_18_02</w:t>
      </w:r>
    </w:p>
    <w:p>
      <w:pPr>
        <w:pStyle w:val="Heading3"/>
      </w:pPr>
      <w:r>
        <w:t>Objective</w:t>
      </w:r>
    </w:p>
    <w:p>
      <w:r>
        <w:t>Match a file format to a visualization, analysis, or manufacturing requirement.</w:t>
      </w:r>
    </w:p>
    <w:p>
      <w:pPr>
        <w:pStyle w:val="Heading3"/>
      </w:pPr>
      <w:r>
        <w:t>Cognitivelevel</w:t>
      </w:r>
    </w:p>
    <w:p>
      <w:r>
        <w:t>apply</w:t>
      </w:r>
    </w:p>
    <w:p>
      <w:pPr>
        <w:pStyle w:val="Heading2"/>
      </w:pPr>
      <w:r>
        <w:t>lo_18_03</w:t>
      </w:r>
    </w:p>
    <w:p>
      <w:pPr>
        <w:pStyle w:val="Heading3"/>
      </w:pPr>
      <w:r>
        <w:t>Objective</w:t>
      </w:r>
    </w:p>
    <w:p>
      <w:r>
        <w:t>Explain how conversion can discard units, color, topology, metadata, or precision.</w:t>
      </w:r>
    </w:p>
    <w:p>
      <w:pPr>
        <w:pStyle w:val="Heading3"/>
      </w:pPr>
      <w:r>
        <w:t>Cognitivelevel</w:t>
      </w:r>
    </w:p>
    <w:p>
      <w:r>
        <w:t>understand</w:t>
      </w:r>
    </w:p>
    <w:p>
      <w:pPr>
        <w:pStyle w:val="Heading2"/>
      </w:pPr>
      <w:r>
        <w:t>lo_18_04</w:t>
      </w:r>
    </w:p>
    <w:p>
      <w:pPr>
        <w:pStyle w:val="Heading3"/>
      </w:pPr>
      <w:r>
        <w:t>Objective</w:t>
      </w:r>
    </w:p>
    <w:p>
      <w:r>
        <w:t>Inspect simple text-based 3D file content and identify key structures.</w:t>
      </w:r>
    </w:p>
    <w:p>
      <w:pPr>
        <w:pStyle w:val="Heading3"/>
      </w:pPr>
      <w:r>
        <w:t>Cognitivelevel</w:t>
      </w:r>
    </w:p>
    <w:p>
      <w:r>
        <w:t>apply</w:t>
      </w:r>
    </w:p>
    <w:p>
      <w:pPr>
        <w:pStyle w:val="Heading2"/>
      </w:pPr>
      <w:r>
        <w:t>lo_18_05</w:t>
      </w:r>
    </w:p>
    <w:p>
      <w:pPr>
        <w:pStyle w:val="Heading3"/>
      </w:pPr>
      <w:r>
        <w:t>Objective</w:t>
      </w:r>
    </w:p>
    <w:p>
      <w:r>
        <w:t>Develop an exchange plan that preserves required information.</w:t>
      </w:r>
    </w:p>
    <w:p>
      <w:pPr>
        <w:pStyle w:val="Heading3"/>
      </w:pPr>
      <w:r>
        <w:t>Cognitivelevel</w:t>
      </w:r>
    </w:p>
    <w:p>
      <w:r>
        <w:t>create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