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Incorrectly states that 3D scanning works by capturing color information through infrared lasers, which can lead to misconceptions about how laser scanning technology operates.</w:t>
      </w:r>
    </w:p>
    <w:p>
      <w:pPr>
        <w:pStyle w:val="Heading4"/>
      </w:pPr>
      <w:r>
        <w:t>Correction</w:t>
      </w:r>
    </w:p>
    <w:p>
      <w:r>
        <w:t>3D scanning typically uses laser triangulation or structured light to capture spatial data, and color information is usually captured separately with RGB cameras.</w:t>
      </w:r>
    </w:p>
    <w:p>
      <w:pPr>
        <w:pStyle w:val="Heading4"/>
      </w:pPr>
      <w:r>
        <w:t>Artifact</w:t>
      </w:r>
    </w:p>
    <w:p>
      <w:r>
        <w:t>3D_Scanning_Hands_On_Activity.docx</w:t>
      </w:r>
    </w:p>
    <w:p>
      <w:pPr>
        <w:pStyle w:val="Heading4"/>
      </w:pPr>
      <w:r>
        <w:t>Issue</w:t>
      </w:r>
    </w:p>
    <w:p>
      <w:r>
        <w:t>Mentions that 3D scanners can capture moving objects without any limitations, which is misleading.</w:t>
      </w:r>
    </w:p>
    <w:p>
      <w:pPr>
        <w:pStyle w:val="Heading4"/>
      </w:pPr>
      <w:r>
        <w:t>Correction</w:t>
      </w:r>
    </w:p>
    <w:p>
      <w:r>
        <w:t>Most 3D scanners require stationary subjects to achieve accurate scans; capturing moving objects can lead to incomplete or distorted data.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Strength</w:t>
      </w:r>
    </w:p>
    <w:p>
      <w:r>
        <w:t>Provides clear illustrations that help students visualize the scanning process.</w:t>
      </w:r>
    </w:p>
    <w:p>
      <w:pPr>
        <w:pStyle w:val="Heading2"/>
      </w:pPr>
      <w:r>
        <w:t>Weaknesses</w:t>
      </w:r>
    </w:p>
    <w:p>
      <w:pPr>
        <w:pStyle w:val="Heading4"/>
      </w:pPr>
      <w:r>
        <w:t>Artifact</w:t>
      </w:r>
    </w:p>
    <w:p>
      <w:r>
        <w:t>3D_Scanning_Hands_On_Activity.docx</w:t>
      </w:r>
    </w:p>
    <w:p>
      <w:pPr>
        <w:pStyle w:val="Heading4"/>
      </w:pPr>
      <w:r>
        <w:t>Weakness</w:t>
      </w:r>
    </w:p>
    <w:p>
      <w:r>
        <w:t>Lacks clear instructional steps for students to follow, which may hinder understanding.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Consistencies</w:t>
      </w:r>
    </w:p>
    <w:p>
      <w:pPr>
        <w:pStyle w:val="Heading4"/>
      </w:pPr>
      <w:r>
        <w:t>Artifact 1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3D_Scanning_Hands_On_Activity.docx</w:t>
      </w:r>
    </w:p>
    <w:p>
      <w:pPr>
        <w:pStyle w:val="Heading4"/>
      </w:pPr>
      <w:r>
        <w:t>Consistency</w:t>
      </w:r>
    </w:p>
    <w:p>
      <w:r>
        <w:t>Both artifacts discuss the importance of accuracy in 3D scanning.</w:t>
      </w:r>
    </w:p>
    <w:p>
      <w:pPr>
        <w:pStyle w:val="Heading2"/>
      </w:pPr>
      <w:r>
        <w:t>Inconsistencies</w:t>
      </w:r>
    </w:p>
    <w:p>
      <w:pPr>
        <w:pStyle w:val="Heading4"/>
      </w:pPr>
      <w:r>
        <w:t>Artifact 1</w:t>
      </w:r>
    </w:p>
    <w:p>
      <w:r>
        <w:t>3D_Scanning_Overview.pdf</w:t>
      </w:r>
    </w:p>
    <w:p>
      <w:pPr>
        <w:pStyle w:val="Heading4"/>
      </w:pPr>
      <w:r>
        <w:t>Artifact 2</w:t>
      </w:r>
    </w:p>
    <w:p>
      <w:r>
        <w:t>3D_Scanning_Hands_On_Activity.docx</w:t>
      </w:r>
    </w:p>
    <w:p>
      <w:pPr>
        <w:pStyle w:val="Heading4"/>
      </w:pPr>
      <w:r>
        <w:t>Inconsistency</w:t>
      </w:r>
    </w:p>
    <w:p>
      <w:r>
        <w:t>The overview mentions the use of various scanning technologies, while the hands-on activity focuses only on one specific method, limiting broader understanding.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3D_Scanning_Overview.pdf</w:t>
      </w:r>
    </w:p>
    <w:p>
      <w:pPr>
        <w:pStyle w:val="Heading4"/>
      </w:pPr>
      <w:r>
        <w:t>Issue</w:t>
      </w:r>
    </w:p>
    <w:p>
      <w:r>
        <w:t>Uses the term '3D capture' interchangeably with '3D scanning', which can lead to confusion.</w:t>
      </w:r>
    </w:p>
    <w:p>
      <w:pPr>
        <w:pStyle w:val="Heading4"/>
      </w:pPr>
      <w:r>
        <w:t>Correction</w:t>
      </w:r>
    </w:p>
    <w:p>
      <w:r>
        <w:t>Maintain consistent use of '3D scanning' when referring specifically to the scanning process to avoid ambiguity.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