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Reverse Engineering: Technologien und Anwendungen</w:t>
      </w:r>
    </w:p>
    <w:p>
      <w:pPr>
        <w:pStyle w:val="Heading2"/>
      </w:pPr>
      <w:r>
        <w:t>Führende Frage</w:t>
      </w:r>
    </w:p>
    <w:p>
      <w:pPr>
        <w:pStyle w:val="Heading3"/>
      </w:pPr>
      <w:r>
        <w:t>Content</w:t>
      </w:r>
    </w:p>
    <w:p>
      <w:r>
        <w:t>Wie kann ein Scan Ingenieuren helfen, ein bestehendes Objekt zu verstehen, zu reproduzieren oder neu zu gestalten?</w:t>
      </w:r>
    </w:p>
    <w:p>
      <w:pPr>
        <w:pStyle w:val="Heading2"/>
      </w:pPr>
      <w:r>
        <w:t>Einführung in das Scannen</w:t>
      </w:r>
    </w:p>
    <w:p>
      <w:pPr>
        <w:pStyle w:val="Heading3"/>
      </w:pPr>
      <w:r>
        <w:t>Content</w:t>
      </w:r>
    </w:p>
    <w:p>
      <w:r>
        <w:t>Erläuterung der grundlegenden Konzepte des Scannens, einschließlich der verschiedenen Methoden wie LiDAR und strukturierte Lichtprojektion. Diskussion der Rolle von Sensorfusion und AI in der Datenerfassung und -verarbeitung.</w:t>
      </w:r>
    </w:p>
    <w:p>
      <w:pPr>
        <w:pStyle w:val="Heading2"/>
      </w:pPr>
      <w:r>
        <w:t>Messung, Berechnung und Schätzung</w:t>
      </w:r>
    </w:p>
    <w:p>
      <w:pPr>
        <w:pStyle w:val="Heading3"/>
      </w:pPr>
      <w:r>
        <w:t>Content</w:t>
      </w:r>
    </w:p>
    <w:p>
      <w:r>
        <w:t>Unterscheidung zwischen direkten Messungen, abgeleiteten Berechnungen und AI-inferierten Schätzungen. Bedeutung dieser Unterscheidung für die Genauigkeit und Anwendbarkeit der Scandaten.</w:t>
      </w:r>
    </w:p>
    <w:p>
      <w:pPr>
        <w:pStyle w:val="Heading2"/>
      </w:pPr>
      <w:r>
        <w:t>Erstellung von Punktwolken</w:t>
      </w:r>
    </w:p>
    <w:p>
      <w:pPr>
        <w:pStyle w:val="Heading3"/>
      </w:pPr>
      <w:r>
        <w:t>Content</w:t>
      </w:r>
    </w:p>
    <w:p>
      <w:r>
        <w:t>Prozess der Erstellung von Punktwolken aus gescannten Daten. Erklärung, wie Punktwolken verwendet werden, um digitale Zwillinge zu erstellen und die Geometrie eines Objekts zu rekonstruieren.</w:t>
      </w:r>
    </w:p>
    <w:p>
      <w:pPr>
        <w:pStyle w:val="Heading2"/>
      </w:pPr>
      <w:r>
        <w:t>Erzeugung von Meshes</w:t>
      </w:r>
    </w:p>
    <w:p>
      <w:pPr>
        <w:pStyle w:val="Heading3"/>
      </w:pPr>
      <w:r>
        <w:t>Content</w:t>
      </w:r>
    </w:p>
    <w:p>
      <w:r>
        <w:t>Überblick über den Prozess der Umwandlung von Punktwolken in Meshes. Diskussion der Anwendungen von Meshes in der Konstruktion, Simulation und Visualisierung.</w:t>
      </w:r>
    </w:p>
    <w:p>
      <w:pPr>
        <w:pStyle w:val="Heading2"/>
      </w:pPr>
      <w:r>
        <w:t>Anwendungen im Reverse Engineering</w:t>
      </w:r>
    </w:p>
    <w:p>
      <w:pPr>
        <w:pStyle w:val="Heading3"/>
      </w:pPr>
      <w:r>
        <w:t>Content</w:t>
      </w:r>
    </w:p>
    <w:p>
      <w:r>
        <w:t>Analyse der verschiedenen Anwendungen von Reverse Engineering in der Industrie, einschließlich Produktdesign, Fehleranalyse und Innovationsentwicklung.</w:t>
      </w:r>
    </w:p>
    <w:p>
      <w:pPr>
        <w:pStyle w:val="Heading2"/>
      </w:pPr>
      <w:r>
        <w:t>Konzeptioneller Arbeitsablauf</w:t>
      </w:r>
    </w:p>
    <w:p>
      <w:pPr>
        <w:pStyle w:val="Heading3"/>
      </w:pPr>
      <w:r>
        <w:t>Content</w:t>
      </w:r>
    </w:p>
    <w:p>
      <w:r>
        <w:t>Darstellung eines konzeptionellen Arbeitsablaufs für den Reverse Engineering Prozess, von der Datenerfassung über die Verarbeitung bis hin zur Anwendung der Ergebnisse.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behandelten Themen. Reflexion über die Bedeutung des Scannens und der damit verbundenen Technologien für Ingenieure in der modernen Produktentwicklung.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