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Modul</w:t>
      </w:r>
    </w:p>
    <w:p>
      <w:r>
        <w:t>Engineering Tradeoffs</w:t>
      </w:r>
    </w:p>
    <w:p>
      <w:pPr>
        <w:pStyle w:val="Heading1"/>
      </w:pPr>
      <w:r>
        <w:t>Titel</w:t>
      </w:r>
    </w:p>
    <w:p>
      <w:r>
        <w:t>Laboranleitung zur Anwendung von ASCAND</w:t>
      </w:r>
    </w:p>
    <w:p>
      <w:pPr>
        <w:pStyle w:val="Heading1"/>
      </w:pPr>
      <w:r>
        <w:t>Einleitung</w:t>
      </w:r>
    </w:p>
    <w:p>
      <w:r>
        <w:t>In diesem Labor lernen die Schüler, wie man das ASCAND-System zur Erfassung von 3D-Daten verwendet. Das Ziel ist es, die Trade-offs zwischen Genauigkeit, Geschwindigkeit und Kosten bei der 3D-Datenerfassung zu verstehen.</w:t>
      </w:r>
    </w:p>
    <w:p>
      <w:pPr>
        <w:pStyle w:val="Heading1"/>
      </w:pPr>
      <w:r>
        <w:t>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Zielobjekt zur 3D-Erfassung</w:t>
      </w:r>
    </w:p>
    <w:p>
      <w:pPr>
        <w:pStyle w:val="ListBullet"/>
      </w:pPr>
      <w:r>
        <w:t>Messwerkzeuge (z.B. Maßband)</w:t>
      </w:r>
    </w:p>
    <w:p>
      <w:pPr>
        <w:pStyle w:val="ListBullet"/>
      </w:pPr>
      <w:r>
        <w:t>Notizblock und Stift</w:t>
      </w:r>
    </w:p>
    <w:p>
      <w:pPr>
        <w:pStyle w:val="Heading1"/>
      </w:pPr>
      <w:r>
        <w:t>Schritt Für Schritt Anleitung</w:t>
      </w:r>
    </w:p>
    <w:p>
      <w:pPr>
        <w:pStyle w:val="Heading2"/>
      </w:pPr>
      <w:r>
        <w:t>1</w:t>
      </w:r>
    </w:p>
    <w:p>
      <w:pPr>
        <w:pStyle w:val="Heading3"/>
      </w:pPr>
      <w:r>
        <w:t>Titel</w:t>
      </w:r>
    </w:p>
    <w:p>
      <w:r>
        <w:t>Aufbau des Systems</w:t>
      </w:r>
    </w:p>
    <w:p>
      <w:pPr>
        <w:pStyle w:val="Heading3"/>
      </w:pPr>
      <w:r>
        <w:t>Beschreibung</w:t>
      </w:r>
    </w:p>
    <w:p>
      <w:r>
        <w:t>Stellen Sie sicher, dass das ASCAND-System korrekt eingerichtet ist.</w:t>
      </w:r>
    </w:p>
    <w:p>
      <w:pPr>
        <w:pStyle w:val="Heading3"/>
      </w:pPr>
      <w:r>
        <w:t>Details</w:t>
      </w:r>
    </w:p>
    <w:p>
      <w:pPr>
        <w:pStyle w:val="ListBullet"/>
      </w:pPr>
      <w:r>
        <w:t>Platzieren Sie das Zielobjekt auf einer stabilen Fläche.</w:t>
      </w:r>
    </w:p>
    <w:p>
      <w:pPr>
        <w:pStyle w:val="ListBullet"/>
      </w:pPr>
      <w:r>
        <w:t>Positionieren Sie das ASCAND-System in einem Abstand von etwa 1 bis 2 Metern vom Zielobjekt.</w:t>
      </w:r>
    </w:p>
    <w:p>
      <w:pPr>
        <w:pStyle w:val="ListBullet"/>
      </w:pPr>
      <w:r>
        <w:t>Verbinden Sie das ASCAND-System mit dem Computer.</w:t>
      </w:r>
    </w:p>
    <w:p>
      <w:pPr>
        <w:pStyle w:val="Heading2"/>
      </w:pPr>
      <w:r>
        <w:t>2</w:t>
      </w:r>
    </w:p>
    <w:p>
      <w:pPr>
        <w:pStyle w:val="Heading3"/>
      </w:pPr>
      <w:r>
        <w:t>Titel</w:t>
      </w:r>
    </w:p>
    <w:p>
      <w:r>
        <w:t>Vorbereitung der Software</w:t>
      </w:r>
    </w:p>
    <w:p>
      <w:pPr>
        <w:pStyle w:val="Heading3"/>
      </w:pPr>
      <w:r>
        <w:t>Beschreibung</w:t>
      </w:r>
    </w:p>
    <w:p>
      <w:r>
        <w:t>Starten Sie die Software, die mit dem ASCAND-System geliefert wurde.</w:t>
      </w:r>
    </w:p>
    <w:p>
      <w:pPr>
        <w:pStyle w:val="Heading3"/>
      </w:pPr>
      <w:r>
        <w:t>Details</w:t>
      </w:r>
    </w:p>
    <w:p>
      <w:pPr>
        <w:pStyle w:val="ListBullet"/>
      </w:pPr>
      <w:r>
        <w:t>Öffnen Sie das Programm und wählen Sie die Option zur Datenerfassung.</w:t>
      </w:r>
    </w:p>
    <w:p>
      <w:pPr>
        <w:pStyle w:val="ListBullet"/>
      </w:pPr>
      <w:r>
        <w:t>Stellen Sie sicher, dass alle notwendigen Treiber installiert sind.</w:t>
      </w:r>
    </w:p>
    <w:p>
      <w:pPr>
        <w:pStyle w:val="ListBullet"/>
      </w:pPr>
      <w:r>
        <w:t>Wählen Sie die Einstellungen für Auflösung und Erfassungsbereich.</w:t>
      </w:r>
    </w:p>
    <w:p>
      <w:pPr>
        <w:pStyle w:val="Heading2"/>
      </w:pPr>
      <w:r>
        <w:t>3</w:t>
      </w:r>
    </w:p>
    <w:p>
      <w:pPr>
        <w:pStyle w:val="Heading3"/>
      </w:pPr>
      <w:r>
        <w:t>Titel</w:t>
      </w:r>
    </w:p>
    <w:p>
      <w:r>
        <w:t>Datenerfassung</w:t>
      </w:r>
    </w:p>
    <w:p>
      <w:pPr>
        <w:pStyle w:val="Heading3"/>
      </w:pPr>
      <w:r>
        <w:t>Beschreibung</w:t>
      </w:r>
    </w:p>
    <w:p>
      <w:r>
        <w:t>Führen Sie die 3D-Datenerfassung mit dem ASCAND-System durch.</w:t>
      </w:r>
    </w:p>
    <w:p>
      <w:pPr>
        <w:pStyle w:val="Heading3"/>
      </w:pPr>
      <w:r>
        <w:t>Details</w:t>
      </w:r>
    </w:p>
    <w:p>
      <w:pPr>
        <w:pStyle w:val="ListBullet"/>
      </w:pPr>
      <w:r>
        <w:t>Starten Sie den Erfassungsprozess über die Software.</w:t>
      </w:r>
    </w:p>
    <w:p>
      <w:pPr>
        <w:pStyle w:val="ListBullet"/>
      </w:pPr>
      <w:r>
        <w:t>Bewegen Sie das ASCAND-System langsam um das Zielobjekt, um eine vollständige Erfassung zu gewährleisten.</w:t>
      </w:r>
    </w:p>
    <w:p>
      <w:pPr>
        <w:pStyle w:val="ListBullet"/>
      </w:pPr>
      <w:r>
        <w:t>Achten Sie darauf, dass die Beleuchtung gleichmäßig ist, um Verzerrungen zu vermeiden.</w:t>
      </w:r>
    </w:p>
    <w:p>
      <w:pPr>
        <w:pStyle w:val="Heading2"/>
      </w:pPr>
      <w:r>
        <w:t>4</w:t>
      </w:r>
    </w:p>
    <w:p>
      <w:pPr>
        <w:pStyle w:val="Heading3"/>
      </w:pPr>
      <w:r>
        <w:t>Titel</w:t>
      </w:r>
    </w:p>
    <w:p>
      <w:r>
        <w:t>Datenaufzeichnung</w:t>
      </w:r>
    </w:p>
    <w:p>
      <w:pPr>
        <w:pStyle w:val="Heading3"/>
      </w:pPr>
      <w:r>
        <w:t>Beschreibung</w:t>
      </w:r>
    </w:p>
    <w:p>
      <w:r>
        <w:t>Speichern Sie die erfassten Daten.</w:t>
      </w:r>
    </w:p>
    <w:p>
      <w:pPr>
        <w:pStyle w:val="Heading3"/>
      </w:pPr>
      <w:r>
        <w:t>Details</w:t>
      </w:r>
    </w:p>
    <w:p>
      <w:pPr>
        <w:pStyle w:val="ListBullet"/>
      </w:pPr>
      <w:r>
        <w:t>Warten Sie, bis die Erfassung abgeschlossen ist.</w:t>
      </w:r>
    </w:p>
    <w:p>
      <w:pPr>
        <w:pStyle w:val="ListBullet"/>
      </w:pPr>
      <w:r>
        <w:t>Speichern Sie die Daten im gewünschten Format (z.B. point cloud).</w:t>
      </w:r>
    </w:p>
    <w:p>
      <w:pPr>
        <w:pStyle w:val="ListBullet"/>
      </w:pPr>
      <w:r>
        <w:t>Notieren Sie sich die Einstellungen und Bedingungen, unter denen die Daten erfasst wurden.</w:t>
      </w:r>
    </w:p>
    <w:p>
      <w:pPr>
        <w:pStyle w:val="Heading2"/>
      </w:pPr>
      <w:r>
        <w:t>5</w:t>
      </w:r>
    </w:p>
    <w:p>
      <w:pPr>
        <w:pStyle w:val="Heading3"/>
      </w:pPr>
      <w:r>
        <w:t>Titel</w:t>
      </w:r>
    </w:p>
    <w:p>
      <w:r>
        <w:t>Datenanalyse</w:t>
      </w:r>
    </w:p>
    <w:p>
      <w:pPr>
        <w:pStyle w:val="Heading3"/>
      </w:pPr>
      <w:r>
        <w:t>Beschreibung</w:t>
      </w:r>
    </w:p>
    <w:p>
      <w:r>
        <w:t>Analysieren Sie die erfassten Daten.</w:t>
      </w:r>
    </w:p>
    <w:p>
      <w:pPr>
        <w:pStyle w:val="Heading3"/>
      </w:pPr>
      <w:r>
        <w:t>Details</w:t>
      </w:r>
    </w:p>
    <w:p>
      <w:pPr>
        <w:pStyle w:val="ListBullet"/>
      </w:pPr>
      <w:r>
        <w:t>Laden Sie die point cloud in die Analyse-Software.</w:t>
      </w:r>
    </w:p>
    <w:p>
      <w:pPr>
        <w:pStyle w:val="ListBullet"/>
      </w:pPr>
      <w:r>
        <w:t>Untersuchen Sie die Mesh-Generierung und die Qualität der Daten.</w:t>
      </w:r>
    </w:p>
    <w:p>
      <w:pPr>
        <w:pStyle w:val="ListBullet"/>
      </w:pPr>
      <w:r>
        <w:t>Diskutieren Sie die Trade-offs zwischen Genauigkeit, Geschwindigkeit und Kosten, basierend auf den Ergebnissen.</w:t>
      </w:r>
    </w:p>
    <w:p>
      <w:pPr>
        <w:pStyle w:val="Heading2"/>
      </w:pPr>
      <w:r>
        <w:t>6</w:t>
      </w:r>
    </w:p>
    <w:p>
      <w:pPr>
        <w:pStyle w:val="Heading3"/>
      </w:pPr>
      <w:r>
        <w:t>Titel</w:t>
      </w:r>
    </w:p>
    <w:p>
      <w:r>
        <w:t>Aufräumen</w:t>
      </w:r>
    </w:p>
    <w:p>
      <w:pPr>
        <w:pStyle w:val="Heading3"/>
      </w:pPr>
      <w:r>
        <w:t>Beschreibung</w:t>
      </w:r>
    </w:p>
    <w:p>
      <w:r>
        <w:t>Bereiten Sie den Arbeitsplatz nach dem Experiment vor.</w:t>
      </w:r>
    </w:p>
    <w:p>
      <w:pPr>
        <w:pStyle w:val="Heading3"/>
      </w:pPr>
      <w:r>
        <w:t>Details</w:t>
      </w:r>
    </w:p>
    <w:p>
      <w:pPr>
        <w:pStyle w:val="ListBullet"/>
      </w:pPr>
      <w:r>
        <w:t>Trennen Sie das ASCAND-System vom Computer.</w:t>
      </w:r>
    </w:p>
    <w:p>
      <w:pPr>
        <w:pStyle w:val="ListBullet"/>
      </w:pPr>
      <w:r>
        <w:t>Lagern Sie das ASCAND-System und alle Materialien an ihrem vorgesehenen Platz.</w:t>
      </w:r>
    </w:p>
    <w:p>
      <w:pPr>
        <w:pStyle w:val="ListBullet"/>
      </w:pPr>
      <w:r>
        <w:t>Reinigen Sie den Arbeitsplatz von allen Materialien und Abfällen.</w:t>
      </w:r>
    </w:p>
    <w:p>
      <w:pPr>
        <w:pStyle w:val="Heading1"/>
      </w:pPr>
      <w:r>
        <w:t>Hinweise</w:t>
      </w:r>
    </w:p>
    <w:p>
      <w:pPr>
        <w:pStyle w:val="ListBullet"/>
      </w:pPr>
      <w:r>
        <w:t>Achten Sie darauf, dass alle Sicherheitsvorkehrungen während des Experiments beachtet werden.</w:t>
      </w:r>
    </w:p>
    <w:p>
      <w:pPr>
        <w:pStyle w:val="ListBullet"/>
      </w:pPr>
      <w:r>
        <w:t>Diskutieren Sie die Bedeutung von sensor fusion und AI in der 3D-Datenverarbeitung.</w:t>
      </w:r>
    </w:p>
    <w:p>
      <w:pPr>
        <w:pStyle w:val="Heading1"/>
      </w:pPr>
      <w:r>
        <w:t>Zusammenfassung</w:t>
      </w:r>
    </w:p>
    <w:p>
      <w:r>
        <w:t>In diesem Labor haben die Schüler gelernt, wie man das ASCAND-System zur Erfassung von 3D-Daten anwendet und die trade-offs zwischen verschiedenen Faktoren analysiert. Diese Erfahrungen sind wichtig für das Verständnis moderner Ingenieurtechniken.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