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Robots That Can See</w:t>
      </w:r>
    </w:p>
    <w:p>
      <w:r>
        <w:rPr>
          <w:color w:val="606060"/>
          <w:sz w:val="22"/>
        </w:rPr>
        <w:t>module_24 | Grade 8-12 | 5 days</w:t>
      </w:r>
    </w:p>
    <w:p/>
    <w:p>
      <w:pPr>
        <w:pStyle w:val="Heading1"/>
      </w:pPr>
      <w:r>
        <w:t>Module</w:t>
      </w:r>
    </w:p>
    <w:p>
      <w:r>
        <w:t>Robots That Can See</w:t>
      </w:r>
    </w:p>
    <w:p>
      <w:pPr>
        <w:pStyle w:val="Heading1"/>
      </w:pPr>
      <w:r>
        <w:t>Technical Explanations</w:t>
      </w:r>
    </w:p>
    <w:p>
      <w:pPr>
        <w:pStyle w:val="Heading2"/>
      </w:pPr>
      <w:r>
        <w:t>Ascand</w:t>
      </w:r>
    </w:p>
    <w:p>
      <w:pPr>
        <w:pStyle w:val="Heading3"/>
      </w:pPr>
      <w:r>
        <w:t>Definition</w:t>
      </w:r>
    </w:p>
    <w:p>
      <w:r>
        <w:t>ASCAND ist ein System, das auf strukturierter Lichtprojektion basiert und in Kombination mit KI-gestützter Analyse sowie Sensorfusion arbeitet, um präzise 3D-Daten zu erfassen. Es ermöglicht die Erstellung von Punktwolken, die anschließend in Mesh-Modelle umgewandelt werden können.</w:t>
      </w:r>
    </w:p>
    <w:p>
      <w:pPr>
        <w:pStyle w:val="Heading3"/>
      </w:pPr>
      <w:r>
        <w:t>Operation</w:t>
      </w:r>
    </w:p>
    <w:p>
      <w:r>
        <w:t>Das System projiziert Lichtmuster auf Objekte und erfasst die Deformation dieser Muster, um die Geometrie der Objekte zu rekonstruieren. Die gesammelten Daten werden durch KI-Algorithmen analysiert, um genaue digitale Zwillinge zu erzeugen.</w:t>
      </w:r>
    </w:p>
    <w:p>
      <w:pPr>
        <w:pStyle w:val="Heading2"/>
      </w:pPr>
      <w:r>
        <w:t>Gray Code</w:t>
      </w:r>
    </w:p>
    <w:p>
      <w:pPr>
        <w:pStyle w:val="Heading3"/>
      </w:pPr>
      <w:r>
        <w:t>Definition</w:t>
      </w:r>
    </w:p>
    <w:p>
      <w:r>
        <w:t>Der Gray-Code ist ein binäres Zahlensystem, bei dem sich benachbarte Werte nur in einem Bit unterscheiden. Dies ist besonders nützlich in der Bildverarbeitung, da es Fehler bei der Messung verringert, wenn das System zwischen verschiedenen Zuständen wechselt.</w:t>
      </w:r>
    </w:p>
    <w:p>
      <w:pPr>
        <w:pStyle w:val="Heading2"/>
      </w:pPr>
      <w:r>
        <w:t>Sensor Fusion</w:t>
      </w:r>
    </w:p>
    <w:p>
      <w:pPr>
        <w:pStyle w:val="Heading3"/>
      </w:pPr>
      <w:r>
        <w:t>Definition</w:t>
      </w:r>
    </w:p>
    <w:p>
      <w:r>
        <w:t>Sensorfusion ist der Prozess, bei dem Daten von verschiedenen Sensoren kombiniert werden, um genauere und zuverlässigere Informationen zu erhalten. In der Robotik wird dies häufig verwendet, um Informationen aus Kameras, LiDAR und anderen Sensoren zu integrieren.</w:t>
      </w:r>
    </w:p>
    <w:p>
      <w:pPr>
        <w:pStyle w:val="Heading1"/>
      </w:pPr>
      <w:r>
        <w:t>Student Questions</w:t>
      </w:r>
    </w:p>
    <w:p>
      <w:pPr>
        <w:pStyle w:val="Heading2"/>
      </w:pPr>
      <w:r>
        <w:t>Q1</w:t>
      </w:r>
    </w:p>
    <w:p>
      <w:pPr>
        <w:pStyle w:val="Heading3"/>
      </w:pPr>
      <w:r>
        <w:t>Question</w:t>
      </w:r>
    </w:p>
    <w:p>
      <w:r>
        <w:t>Wie funktioniert die strukturierte Lichtprojektion?</w:t>
      </w:r>
    </w:p>
    <w:p>
      <w:pPr>
        <w:pStyle w:val="Heading3"/>
      </w:pPr>
      <w:r>
        <w:t>Answer</w:t>
      </w:r>
    </w:p>
    <w:p>
      <w:r>
        <w:t>Bei der strukturierten Lichtprojektion wird ein Muster von Licht auf ein Objekt projiziert. Die Art und Weise, wie dieses Muster deformiert wird, gibt Aufschluss über die Form und die Oberfläche des Objekts.</w:t>
      </w:r>
    </w:p>
    <w:p>
      <w:pPr>
        <w:pStyle w:val="Heading2"/>
      </w:pPr>
      <w:r>
        <w:t>Q2</w:t>
      </w:r>
    </w:p>
    <w:p>
      <w:pPr>
        <w:pStyle w:val="Heading3"/>
      </w:pPr>
      <w:r>
        <w:t>Question</w:t>
      </w:r>
    </w:p>
    <w:p>
      <w:r>
        <w:t>Was ist der Unterschied zwischen Messung, Berechnung und Schätzung?</w:t>
      </w:r>
    </w:p>
    <w:p>
      <w:pPr>
        <w:pStyle w:val="Heading3"/>
      </w:pPr>
      <w:r>
        <w:t>Answer</w:t>
      </w:r>
    </w:p>
    <w:p>
      <w:r>
        <w:t>Messung bezieht sich auf direkt erfasste Daten, während Berechnung sich auf Werte bezieht, die aus diesen Messungen abgeleitet werden. Schätzung hingegen ist eine Annäherung, die auf KI-Analysen basiert und nicht unbedingt auf direkten Messungen beruht.</w:t>
      </w:r>
    </w:p>
    <w:p>
      <w:pPr>
        <w:pStyle w:val="Heading1"/>
      </w:pPr>
      <w:r>
        <w:t>Troubleshooting</w:t>
      </w:r>
    </w:p>
    <w:p>
      <w:pPr>
        <w:pStyle w:val="Heading2"/>
      </w:pPr>
      <w:r>
        <w:t>Common Issues</w:t>
      </w:r>
    </w:p>
    <w:p>
      <w:pPr>
        <w:pStyle w:val="Heading3"/>
      </w:pPr>
      <w:r>
        <w:t>Issue 1</w:t>
      </w:r>
    </w:p>
    <w:p>
      <w:pPr>
        <w:pStyle w:val="Heading4"/>
      </w:pPr>
      <w:r>
        <w:t>Description</w:t>
      </w:r>
    </w:p>
    <w:p>
      <w:r>
        <w:t>Das ASCAND-System erfasst keine Daten.</w:t>
      </w:r>
    </w:p>
    <w:p>
      <w:pPr>
        <w:pStyle w:val="Heading4"/>
      </w:pPr>
      <w:r>
        <w:t>Solution</w:t>
      </w:r>
    </w:p>
    <w:p>
      <w:r>
        <w:t>Überprüfen Sie die Verbindung der Sensoren und stellen Sie sicher, dass die Projektionssoftware korrekt läuft. Testen Sie die Kalibrierung des Systems.</w:t>
      </w:r>
    </w:p>
    <w:p>
      <w:pPr>
        <w:pStyle w:val="Heading3"/>
      </w:pPr>
      <w:r>
        <w:t>Issue 2</w:t>
      </w:r>
    </w:p>
    <w:p>
      <w:pPr>
        <w:pStyle w:val="Heading4"/>
      </w:pPr>
      <w:r>
        <w:t>Description</w:t>
      </w:r>
    </w:p>
    <w:p>
      <w:r>
        <w:t>Die Punktwolken sind ungenau.</w:t>
      </w:r>
    </w:p>
    <w:p>
      <w:pPr>
        <w:pStyle w:val="Heading4"/>
      </w:pPr>
      <w:r>
        <w:t>Solution</w:t>
      </w:r>
    </w:p>
    <w:p>
      <w:r>
        <w:t>Stellen Sie sicher, dass die Beleuchtung im Raum gleichmäßig ist und dass keine Reflexionen die Projektion stören. Überprüfen Sie die Ausrichtung des Sensors.</w:t>
      </w:r>
    </w:p>
    <w:p>
      <w:pPr>
        <w:pStyle w:val="Heading1"/>
      </w:pPr>
      <w:r>
        <w:t>Additional Resources</w:t>
      </w:r>
    </w:p>
    <w:p>
      <w:pPr>
        <w:pStyle w:val="Heading2"/>
      </w:pPr>
      <w:r>
        <w:t>Resource 1</w:t>
      </w:r>
    </w:p>
    <w:p>
      <w:pPr>
        <w:pStyle w:val="Heading3"/>
      </w:pPr>
      <w:r>
        <w:t>Title</w:t>
      </w:r>
    </w:p>
    <w:p>
      <w:r>
        <w:t>Einführung in die Robotik</w:t>
      </w:r>
    </w:p>
    <w:p>
      <w:pPr>
        <w:pStyle w:val="Heading3"/>
      </w:pPr>
      <w:r>
        <w:t>Link</w:t>
      </w:r>
    </w:p>
    <w:p>
      <w:r>
        <w:t>https://www.robotik-einsteiger.de</w:t>
      </w:r>
    </w:p>
    <w:p>
      <w:pPr>
        <w:pStyle w:val="Heading2"/>
      </w:pPr>
      <w:r>
        <w:t>Resource 2</w:t>
      </w:r>
    </w:p>
    <w:p>
      <w:pPr>
        <w:pStyle w:val="Heading3"/>
      </w:pPr>
      <w:r>
        <w:t>Title</w:t>
      </w:r>
    </w:p>
    <w:p>
      <w:r>
        <w:t>3D-Scanning Technologien</w:t>
      </w:r>
    </w:p>
    <w:p>
      <w:pPr>
        <w:pStyle w:val="Heading3"/>
      </w:pPr>
      <w:r>
        <w:t>Link</w:t>
      </w:r>
    </w:p>
    <w:p>
      <w:r>
        <w:t>https://www.3d-scanning-info.de</w:t>
      </w:r>
    </w:p>
    <w:p>
      <w:pPr>
        <w:pStyle w:val="Heading2"/>
      </w:pPr>
      <w:r>
        <w:t>Resource 3</w:t>
      </w:r>
    </w:p>
    <w:p>
      <w:pPr>
        <w:pStyle w:val="Heading3"/>
      </w:pPr>
      <w:r>
        <w:t>Title</w:t>
      </w:r>
    </w:p>
    <w:p>
      <w:r>
        <w:t>Künstliche Intelligenz in der Robotik</w:t>
      </w:r>
    </w:p>
    <w:p>
      <w:pPr>
        <w:pStyle w:val="Heading3"/>
      </w:pPr>
      <w:r>
        <w:t>Link</w:t>
      </w:r>
    </w:p>
    <w:p>
      <w:r>
        <w:t>https://www.ki-in-der-robotik.de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