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Robots That Can See</w:t>
      </w:r>
    </w:p>
    <w:p>
      <w:r>
        <w:rPr>
          <w:color w:val="606060"/>
          <w:sz w:val="22"/>
        </w:rPr>
        <w:t>module_24 | Grade 8-12 | 5 days</w:t>
      </w:r>
    </w:p>
    <w:p/>
    <w:p>
      <w:pPr>
        <w:pStyle w:val="Heading1"/>
      </w:pPr>
      <w:r>
        <w:t>Technicalaccuracy</w:t>
      </w:r>
    </w:p>
    <w:p>
      <w:pPr>
        <w:pStyle w:val="Heading2"/>
      </w:pPr>
      <w:r>
        <w:t>Status</w:t>
      </w:r>
    </w:p>
    <w:p>
      <w:r>
        <w:t>fehlerhaft</w:t>
      </w:r>
    </w:p>
    <w:p>
      <w:pPr>
        <w:pStyle w:val="Heading2"/>
      </w:pPr>
      <w:r>
        <w:t>Issues</w:t>
      </w:r>
    </w:p>
    <w:p>
      <w:pPr>
        <w:pStyle w:val="Heading4"/>
      </w:pPr>
      <w:r>
        <w:t>Artifact</w:t>
      </w:r>
    </w:p>
    <w:p>
      <w:r>
        <w:t>3D Scanning Guide</w:t>
      </w:r>
    </w:p>
    <w:p>
      <w:pPr>
        <w:pStyle w:val="Heading4"/>
      </w:pPr>
      <w:r>
        <w:t>Description</w:t>
      </w:r>
    </w:p>
    <w:p>
      <w:r>
        <w:t>Die Beschreibung der Funktionsweise von 3D-Scannern enthält ungenaue Informationen über den Einsatz von Laser- und Kameratechnologie. Es wird behauptet, dass 3D-Scanner ein Objekt nur durch einen einzelnen Scan vollständig erfassen können, was nicht korrekt ist.</w:t>
      </w:r>
    </w:p>
    <w:p>
      <w:pPr>
        <w:pStyle w:val="Heading4"/>
      </w:pPr>
      <w:r>
        <w:t>Artifact</w:t>
      </w:r>
    </w:p>
    <w:p>
      <w:r>
        <w:t>3D Scanning Tutorial Video</w:t>
      </w:r>
    </w:p>
    <w:p>
      <w:pPr>
        <w:pStyle w:val="Heading4"/>
      </w:pPr>
      <w:r>
        <w:t>Description</w:t>
      </w:r>
    </w:p>
    <w:p>
      <w:r>
        <w:t>Im Video wird eine falsche Methode zur Kalibrierung des Scanners gezeigt, die zu fehlerhaften Ergebnissen führt. Es wird nicht darauf hingewiesen, dass mehrere Scans erforderlich sind, um ein vollständiges Modell zu erstellen.</w:t>
      </w:r>
    </w:p>
    <w:p>
      <w:pPr>
        <w:pStyle w:val="Heading1"/>
      </w:pPr>
      <w:r>
        <w:t>Pedagogicalquality</w:t>
      </w:r>
    </w:p>
    <w:p>
      <w:pPr>
        <w:pStyle w:val="Heading2"/>
      </w:pPr>
      <w:r>
        <w:t>Status</w:t>
      </w:r>
    </w:p>
    <w:p>
      <w:r>
        <w:t>verbesserungswürdig</w:t>
      </w:r>
    </w:p>
    <w:p>
      <w:pPr>
        <w:pStyle w:val="Heading2"/>
      </w:pPr>
      <w:r>
        <w:t>Issues</w:t>
      </w:r>
    </w:p>
    <w:p>
      <w:pPr>
        <w:pStyle w:val="Heading4"/>
      </w:pPr>
      <w:r>
        <w:t>Artifact</w:t>
      </w:r>
    </w:p>
    <w:p>
      <w:r>
        <w:t>3D Scanning Lesson Plan</w:t>
      </w:r>
    </w:p>
    <w:p>
      <w:pPr>
        <w:pStyle w:val="Heading4"/>
      </w:pPr>
      <w:r>
        <w:t>Description</w:t>
      </w:r>
    </w:p>
    <w:p>
      <w:r>
        <w:t>Der Lehrplan bietet keine klaren Lernziele und die Aktivitäten sind nicht ausreichend differenziert, um unterschiedlichen Lernniveaus gerecht zu werden.</w:t>
      </w:r>
    </w:p>
    <w:p>
      <w:pPr>
        <w:pStyle w:val="Heading4"/>
      </w:pPr>
      <w:r>
        <w:t>Artifact</w:t>
      </w:r>
    </w:p>
    <w:p>
      <w:r>
        <w:t>3D Scanning Worksheets</w:t>
      </w:r>
    </w:p>
    <w:p>
      <w:pPr>
        <w:pStyle w:val="Heading4"/>
      </w:pPr>
      <w:r>
        <w:t>Description</w:t>
      </w:r>
    </w:p>
    <w:p>
      <w:r>
        <w:t>Die Arbeitsblätter sind zu kompliziert formuliert und könnten für Schüler verwirrend sein. Eine einfachere Sprache wäre hilfreich, um das Verständnis zu fördern.</w:t>
      </w:r>
    </w:p>
    <w:p>
      <w:pPr>
        <w:pStyle w:val="Heading1"/>
      </w:pPr>
      <w:r>
        <w:t>Crossartifactconsistency</w:t>
      </w:r>
    </w:p>
    <w:p>
      <w:pPr>
        <w:pStyle w:val="Heading2"/>
      </w:pPr>
      <w:r>
        <w:t>Status</w:t>
      </w:r>
    </w:p>
    <w:p>
      <w:r>
        <w:t>inkonsistent</w:t>
      </w:r>
    </w:p>
    <w:p>
      <w:pPr>
        <w:pStyle w:val="Heading2"/>
      </w:pPr>
      <w:r>
        <w:t>Issues</w:t>
      </w:r>
    </w:p>
    <w:p>
      <w:pPr>
        <w:pStyle w:val="Heading4"/>
      </w:pPr>
      <w:r>
        <w:t>Description</w:t>
      </w:r>
    </w:p>
    <w:p>
      <w:r>
        <w:t>In verschiedenen Modulen wird unterschiedlich auf die erforderlichen Schritte zur Durchführung eines 3D-Scans verwiesen. Einige Materialien erwähnen zusätzliche Schritte, während andere diese weglassen.</w:t>
      </w:r>
    </w:p>
    <w:p>
      <w:pPr>
        <w:pStyle w:val="Heading1"/>
      </w:pPr>
      <w:r>
        <w:t>Terminologyconsistency</w:t>
      </w:r>
    </w:p>
    <w:p>
      <w:pPr>
        <w:pStyle w:val="Heading2"/>
      </w:pPr>
      <w:r>
        <w:t>Status</w:t>
      </w:r>
    </w:p>
    <w:p>
      <w:r>
        <w:t>inkonsistent</w:t>
      </w:r>
    </w:p>
    <w:p>
      <w:pPr>
        <w:pStyle w:val="Heading2"/>
      </w:pPr>
      <w:r>
        <w:t>Issues</w:t>
      </w:r>
    </w:p>
    <w:p>
      <w:pPr>
        <w:pStyle w:val="Heading4"/>
      </w:pPr>
      <w:r>
        <w:t>Description</w:t>
      </w:r>
    </w:p>
    <w:p>
      <w:r>
        <w:t>Die Verwendung von Begriffen wie 'Scan-Resolution' und 'Detailgenauigkeit' variiert zwischen den Artefakten, was zu Verwirrung führen kann. Eine einheitliche Terminologie sollte etabliert werden.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