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Id</w:t>
      </w:r>
    </w:p>
    <w:p>
      <w:r>
        <w:t>module_25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How does machine vision help manufacturers inspect, guide, and document production?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Production requirement</w:t>
      </w:r>
    </w:p>
    <w:p>
      <w:pPr>
        <w:pStyle w:val="ListBullet"/>
      </w:pPr>
      <w:r>
        <w:t>Image or 3D capture</w:t>
      </w:r>
    </w:p>
    <w:p>
      <w:pPr>
        <w:pStyle w:val="ListBullet"/>
      </w:pPr>
      <w:r>
        <w:t>Feature measurement</w:t>
      </w:r>
    </w:p>
    <w:p>
      <w:pPr>
        <w:pStyle w:val="ListBullet"/>
      </w:pPr>
      <w:r>
        <w:t>Comparison with specification</w:t>
      </w:r>
    </w:p>
    <w:p>
      <w:pPr>
        <w:pStyle w:val="ListBullet"/>
      </w:pPr>
      <w:r>
        <w:t>Decision or robot guidance</w:t>
      </w:r>
    </w:p>
    <w:p>
      <w:pPr>
        <w:pStyle w:val="ListBullet"/>
      </w:pPr>
      <w:r>
        <w:t>Traceability record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lo_25_01</w:t>
      </w:r>
    </w:p>
    <w:p>
      <w:pPr>
        <w:pStyle w:val="Heading3"/>
      </w:pPr>
      <w:r>
        <w:t>Description</w:t>
      </w:r>
    </w:p>
    <w:p>
      <w:r>
        <w:t>Identify inspection, guidance, identification, and traceability uses of machine vision.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lo_25_02</w:t>
      </w:r>
    </w:p>
    <w:p>
      <w:pPr>
        <w:pStyle w:val="Heading3"/>
      </w:pPr>
      <w:r>
        <w:t>Description</w:t>
      </w:r>
    </w:p>
    <w:p>
      <w:r>
        <w:t>Translate a manufacturing requirement into measurable visual or geometric features.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lo_25_03</w:t>
      </w:r>
    </w:p>
    <w:p>
      <w:pPr>
        <w:pStyle w:val="Heading3"/>
      </w:pPr>
      <w:r>
        <w:t>Description</w:t>
      </w:r>
    </w:p>
    <w:p>
      <w:r>
        <w:t>Design a simple inspection workflow using scan evidence.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2"/>
      </w:pPr>
      <w:r>
        <w:t>lo_25_04</w:t>
      </w:r>
    </w:p>
    <w:p>
      <w:pPr>
        <w:pStyle w:val="Heading3"/>
      </w:pPr>
      <w:r>
        <w:t>Description</w:t>
      </w:r>
    </w:p>
    <w:p>
      <w:r>
        <w:t>Analyze false accepts, false rejects, and their consequences.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lo_25_05</w:t>
      </w:r>
    </w:p>
    <w:p>
      <w:pPr>
        <w:pStyle w:val="Heading3"/>
      </w:pPr>
      <w:r>
        <w:t>Description</w:t>
      </w:r>
    </w:p>
    <w:p>
      <w:r>
        <w:t>Evaluate automation benefits and limitations for a stated manufacturing scenario.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