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Assessment Items</w:t>
      </w:r>
    </w:p>
    <w:p>
      <w:pPr>
        <w:pStyle w:val="Heading2"/>
      </w:pPr>
      <w:r>
        <w:t>Was ist der Hauptunterschied zwischen direkten Messungen und abgeleiteten Berechnungen in der Datenanalyse?</w:t>
      </w:r>
    </w:p>
    <w:p>
      <w:r>
        <w:t>Item Number: 1</w:t>
      </w:r>
    </w:p>
    <w:p>
      <w:pPr>
        <w:pStyle w:val="Heading3"/>
      </w:pPr>
      <w:r>
        <w:t>Correct Answer</w:t>
      </w:r>
    </w:p>
    <w:p>
      <w:r>
        <w:t>Direkte Messungen beziehen sich auf tatsächlich erfasste Daten, während abgeleitete Berechnungen auf diesen Messungen basieren und durch mathematische Formeln oder Modelle gewonnen werden.</w:t>
      </w:r>
    </w:p>
    <w:p>
      <w:pPr>
        <w:pStyle w:val="Heading3"/>
      </w:pPr>
      <w:r>
        <w:t>Rubric</w:t>
      </w:r>
    </w:p>
    <w:p>
      <w:pPr>
        <w:pStyle w:val="Heading4"/>
      </w:pPr>
      <w:r>
        <w:t>Full Credit</w:t>
      </w:r>
    </w:p>
    <w:p>
      <w:r>
        <w:t>Antwort beschreibt klar den Unterschied zwischen direkten Messungen und abgeleiteten Berechnungen und verwendet korrekte Fachbegriffe.</w:t>
      </w:r>
    </w:p>
    <w:p>
      <w:pPr>
        <w:pStyle w:val="Heading4"/>
      </w:pPr>
      <w:r>
        <w:t>Partial Credit</w:t>
      </w:r>
    </w:p>
    <w:p>
      <w:r>
        <w:t>Antwort erwähnt entweder direkte Messungen oder abgeleitete Berechnungen, aber erklärt nicht klar den Unterschied.</w:t>
      </w:r>
    </w:p>
    <w:p>
      <w:pPr>
        <w:pStyle w:val="Heading4"/>
      </w:pPr>
      <w:r>
        <w:t>No Credit</w:t>
      </w:r>
    </w:p>
    <w:p>
      <w:r>
        <w:t>Antwort enthält keine relevanten Informationen oder ist vollständig falsch.</w:t>
      </w:r>
    </w:p>
    <w:p>
      <w:pPr>
        <w:pStyle w:val="Heading2"/>
      </w:pPr>
      <w:r>
        <w:t>Erklären Sie den Zweck von Gray code in der digitalen Signalverarbeitung.</w:t>
      </w:r>
    </w:p>
    <w:p>
      <w:r>
        <w:t>Item Number: 2</w:t>
      </w:r>
    </w:p>
    <w:p>
      <w:pPr>
        <w:pStyle w:val="Heading3"/>
      </w:pPr>
      <w:r>
        <w:t>Correct Answer</w:t>
      </w:r>
    </w:p>
    <w:p>
      <w:r>
        <w:t>Gray code wird verwendet, um den Fehler bei der Umwandlung von analogen in digitale Signale zu minimieren, indem sichergestellt wird, dass nur ein Bit bei jeder Änderung umgeschaltet wird.</w:t>
      </w:r>
    </w:p>
    <w:p>
      <w:pPr>
        <w:pStyle w:val="Heading3"/>
      </w:pPr>
      <w:r>
        <w:t>Rubric</w:t>
      </w:r>
    </w:p>
    <w:p>
      <w:pPr>
        <w:pStyle w:val="Heading4"/>
      </w:pPr>
      <w:r>
        <w:t>Full Credit</w:t>
      </w:r>
    </w:p>
    <w:p>
      <w:r>
        <w:t>Antwort erklärt den Zweck von Gray code präzise und zeigt ein Verständnis für seine Anwendung in der digitalen Signalverarbeitung.</w:t>
      </w:r>
    </w:p>
    <w:p>
      <w:pPr>
        <w:pStyle w:val="Heading4"/>
      </w:pPr>
      <w:r>
        <w:t>Partial Credit</w:t>
      </w:r>
    </w:p>
    <w:p>
      <w:r>
        <w:t>Antwort erwähnt Gray code, erklärt aber den Zweck nicht ausreichend oder ist ungenau.</w:t>
      </w:r>
    </w:p>
    <w:p>
      <w:pPr>
        <w:pStyle w:val="Heading4"/>
      </w:pPr>
      <w:r>
        <w:t>No Credit</w:t>
      </w:r>
    </w:p>
    <w:p>
      <w:r>
        <w:t>Antwort ist irrelevant oder falsch.</w:t>
      </w:r>
    </w:p>
    <w:p>
      <w:pPr>
        <w:pStyle w:val="Heading2"/>
      </w:pPr>
      <w:r>
        <w:t>Was ist ein digitaler Zwilling und wie wird er in der modernen Technologie verwendet?</w:t>
      </w:r>
    </w:p>
    <w:p>
      <w:r>
        <w:t>Item Number: 3</w:t>
      </w:r>
    </w:p>
    <w:p>
      <w:pPr>
        <w:pStyle w:val="Heading3"/>
      </w:pPr>
      <w:r>
        <w:t>Correct Answer</w:t>
      </w:r>
    </w:p>
    <w:p>
      <w:r>
        <w:t>Ein digitaler Zwilling ist ein virtuelles Modell eines physischen Objekts oder Systems, das zur Überwachung, Analyse und Optimierung in Echtzeit verwendet wird, um die Effizienz und Leistung zu steigern.</w:t>
      </w:r>
    </w:p>
    <w:p>
      <w:pPr>
        <w:pStyle w:val="Heading3"/>
      </w:pPr>
      <w:r>
        <w:t>Rubric</w:t>
      </w:r>
    </w:p>
    <w:p>
      <w:pPr>
        <w:pStyle w:val="Heading4"/>
      </w:pPr>
      <w:r>
        <w:t>Full Credit</w:t>
      </w:r>
    </w:p>
    <w:p>
      <w:r>
        <w:t>Antwort definiert den digitalen Zwilling und erläutert seine Anwendung in der modernen Technologie umfassend.</w:t>
      </w:r>
    </w:p>
    <w:p>
      <w:pPr>
        <w:pStyle w:val="Heading4"/>
      </w:pPr>
      <w:r>
        <w:t>Partial Credit</w:t>
      </w:r>
    </w:p>
    <w:p>
      <w:r>
        <w:t>Antwort enthält eine Definition des digitalen Zwillings, aber keine klare Erklärung seiner Anwendung.</w:t>
      </w:r>
    </w:p>
    <w:p>
      <w:pPr>
        <w:pStyle w:val="Heading4"/>
      </w:pPr>
      <w:r>
        <w:t>No Credit</w:t>
      </w:r>
    </w:p>
    <w:p>
      <w:r>
        <w:t>Antwort ist ungenau oder irrelevant.</w:t>
      </w:r>
    </w:p>
    <w:p>
      <w:pPr>
        <w:pStyle w:val="Heading2"/>
      </w:pPr>
      <w:r>
        <w:t>Diskutieren Sie die Rolle von Sensorfusion in der Datenerfassung.</w:t>
      </w:r>
    </w:p>
    <w:p>
      <w:r>
        <w:t>Item Number: 4</w:t>
      </w:r>
    </w:p>
    <w:p>
      <w:pPr>
        <w:pStyle w:val="Heading3"/>
      </w:pPr>
      <w:r>
        <w:t>Correct Answer</w:t>
      </w:r>
    </w:p>
    <w:p>
      <w:r>
        <w:t>Sensorfusion ist der Prozess, bei dem Daten aus verschiedenen Sensoren kombiniert werden, um genauere und zuverlässigere Informationen zu erhalten, indem die Stärken der einzelnen Sensoren genutzt und deren Schwächen ausgeglichen werden.</w:t>
      </w:r>
    </w:p>
    <w:p>
      <w:pPr>
        <w:pStyle w:val="Heading3"/>
      </w:pPr>
      <w:r>
        <w:t>Rubric</w:t>
      </w:r>
    </w:p>
    <w:p>
      <w:pPr>
        <w:pStyle w:val="Heading4"/>
      </w:pPr>
      <w:r>
        <w:t>Full Credit</w:t>
      </w:r>
    </w:p>
    <w:p>
      <w:r>
        <w:t>Antwort beschreibt die Rolle der Sensorfusion klar und präzise und hebt ihre Vorteile hervor.</w:t>
      </w:r>
    </w:p>
    <w:p>
      <w:pPr>
        <w:pStyle w:val="Heading4"/>
      </w:pPr>
      <w:r>
        <w:t>Partial Credit</w:t>
      </w:r>
    </w:p>
    <w:p>
      <w:r>
        <w:t>Antwort erwähnt Sensorfusion, erklärt jedoch nicht ausreichend ihre Rolle oder Vorteile.</w:t>
      </w:r>
    </w:p>
    <w:p>
      <w:pPr>
        <w:pStyle w:val="Heading4"/>
      </w:pPr>
      <w:r>
        <w:t>No Credit</w:t>
      </w:r>
    </w:p>
    <w:p>
      <w:r>
        <w:t>Antwort ist irrelevant oder falsch.</w:t>
      </w:r>
    </w:p>
    <w:p>
      <w:pPr>
        <w:pStyle w:val="Heading2"/>
      </w:pPr>
      <w:r>
        <w:t>Wie beeinflussen LiDAR-Technologien die Kartierung und Vermessung?</w:t>
      </w:r>
    </w:p>
    <w:p>
      <w:r>
        <w:t>Item Number: 5</w:t>
      </w:r>
    </w:p>
    <w:p>
      <w:pPr>
        <w:pStyle w:val="Heading3"/>
      </w:pPr>
      <w:r>
        <w:t>Correct Answer</w:t>
      </w:r>
    </w:p>
    <w:p>
      <w:r>
        <w:t>LiDAR-Technologien ermöglichen die präzise Erfassung von 3D-Daten durch den Einsatz von Laserstrahlen, was zu einer höheren Genauigkeit und Detailgenauigkeit in der Kartierung und Vermessung führt.</w:t>
      </w:r>
    </w:p>
    <w:p>
      <w:pPr>
        <w:pStyle w:val="Heading3"/>
      </w:pPr>
      <w:r>
        <w:t>Rubric</w:t>
      </w:r>
    </w:p>
    <w:p>
      <w:pPr>
        <w:pStyle w:val="Heading4"/>
      </w:pPr>
      <w:r>
        <w:t>Full Credit</w:t>
      </w:r>
    </w:p>
    <w:p>
      <w:r>
        <w:t>Antwort beschreibt die Auswirkungen von LiDAR auf die Kartierung und Vermessung klar und präzise.</w:t>
      </w:r>
    </w:p>
    <w:p>
      <w:pPr>
        <w:pStyle w:val="Heading4"/>
      </w:pPr>
      <w:r>
        <w:t>Partial Credit</w:t>
      </w:r>
    </w:p>
    <w:p>
      <w:r>
        <w:t>Antwort erwähnt LiDAR, erklärt aber nicht ausreichend dessen Einfluss auf die Kartierung und Vermessung.</w:t>
      </w:r>
    </w:p>
    <w:p>
      <w:pPr>
        <w:pStyle w:val="Heading4"/>
      </w:pPr>
      <w:r>
        <w:t>No Credit</w:t>
      </w:r>
    </w:p>
    <w:p>
      <w:r>
        <w:t>Antwort ist ungenau oder irrelevant.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