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Machine Vision in Manufacturing</w:t>
      </w:r>
    </w:p>
    <w:p>
      <w:r>
        <w:rPr>
          <w:color w:val="606060"/>
          <w:sz w:val="22"/>
        </w:rPr>
        <w:t>module_25 | Grade 8-12 | 5 days</w:t>
      </w:r>
    </w:p>
    <w:p/>
    <w:p>
      <w:pPr>
        <w:pStyle w:val="Heading1"/>
      </w:pPr>
      <w:r>
        <w:t>Career Profiles</w:t>
      </w:r>
    </w:p>
    <w:p>
      <w:pPr>
        <w:pStyle w:val="Heading2"/>
      </w:pPr>
      <w:r>
        <w:t>Industrieller Bildverarbeitungstechniker</w:t>
      </w:r>
    </w:p>
    <w:p>
      <w:pPr>
        <w:pStyle w:val="Heading3"/>
      </w:pPr>
      <w:r>
        <w:t>Daily Work Description</w:t>
      </w:r>
    </w:p>
    <w:p>
      <w:r>
        <w:t>Ein industrieller Bildverarbeitungstechniker ist verantwortlich für die Implementierung und Wartung von Bildverarbeitungssystemen in der Fertigung. Zu seinen täglichen Aufgaben gehört die Programmierung von Kamerasystemen, die Analyse von Bilddaten zur Qualitätskontrolle und die Optimierung von Produktionsprozessen durch den Einsatz von Machine Vision-Technologien.</w:t>
      </w:r>
    </w:p>
    <w:p>
      <w:pPr>
        <w:pStyle w:val="Heading3"/>
      </w:pPr>
      <w:r>
        <w:t>Connection To Module</w:t>
      </w:r>
    </w:p>
    <w:p>
      <w:r>
        <w:t>Die in diesem Modul behandelten Konzepte wie sensor fusion und die Verwendung von AI zur Analyse von Bilddaten sind entscheidend für die Arbeit eines Bildverarbeitungstechnikers. Er nutzt diese Technologien, um sicherzustellen, dass die Produkte den Qualitätsstandards entsprechen.</w:t>
      </w:r>
    </w:p>
    <w:p>
      <w:pPr>
        <w:pStyle w:val="Heading2"/>
      </w:pPr>
      <w:r>
        <w:t>3D-Datenanalyst</w:t>
      </w:r>
    </w:p>
    <w:p>
      <w:pPr>
        <w:pStyle w:val="Heading3"/>
      </w:pPr>
      <w:r>
        <w:t>Daily Work Description</w:t>
      </w:r>
    </w:p>
    <w:p>
      <w:r>
        <w:t>Ein 3D-Datenanalyst arbeitet mit Punktwolken und Mesh-Daten, die aus LiDAR-Scans und anderen 3D-Erfassungstechnologien gewonnen werden. Er analysiert diese Daten, um digitale Zwillinge von Produkten zu erstellen und verwendet Software, um die Geometrie und das Design für die Fertigung zu optimieren.</w:t>
      </w:r>
    </w:p>
    <w:p>
      <w:pPr>
        <w:pStyle w:val="Heading3"/>
      </w:pPr>
      <w:r>
        <w:t>Connection To Module</w:t>
      </w:r>
    </w:p>
    <w:p>
      <w:r>
        <w:t>Das Modul behandelt die Erstellung und Analyse von Punktwolken sowie die Anwendung von 3D-Modellen in der Fertigung, was direkt mit den Aufgaben eines 3D-Datenanalysten verbunden ist. Die Kenntnisse über STL und OBJ-Formate sind ebenfalls für seine tägliche Arbeit von Bedeutung.</w:t>
      </w:r>
    </w:p>
    <w:p>
      <w:pPr>
        <w:pStyle w:val="Heading2"/>
      </w:pPr>
      <w:r>
        <w:t>Qualitätskontrollingenieur</w:t>
      </w:r>
    </w:p>
    <w:p>
      <w:pPr>
        <w:pStyle w:val="Heading3"/>
      </w:pPr>
      <w:r>
        <w:t>Daily Work Description</w:t>
      </w:r>
    </w:p>
    <w:p>
      <w:r>
        <w:t>Ein Qualitätskontrollingenieur überwacht und verbessert die Produktionsqualität in der Fertigung. Er verwendet verschiedene Technologien, einschließlich Machine Vision und AI, um die Produktionslinien zu analysieren und sicherzustellen, dass die Produkte den geforderten Standards entsprechen. Zudem führt er Tests durch, um die Funktionalität der Systeme zu überprüfen.</w:t>
      </w:r>
    </w:p>
    <w:p>
      <w:pPr>
        <w:pStyle w:val="Heading3"/>
      </w:pPr>
      <w:r>
        <w:t>Connection To Module</w:t>
      </w:r>
    </w:p>
    <w:p>
      <w:r>
        <w:t>Die im Modul behandelten Techniken der strukturierten Lichtprojektion und der Einsatz von Gray code zur präzisen Messung sind entscheidend für die Qualitätssicherung. Der Ingenieur nutzt diese Technologien, um Fehler zu erkennen und die Produktionsqualität zu steigern.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