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Module</w:t>
      </w:r>
    </w:p>
    <w:p>
      <w:r>
        <w:t>Digital Preservation in Museums</w:t>
      </w:r>
    </w:p>
    <w:p>
      <w:pPr>
        <w:pStyle w:val="Heading1"/>
      </w:pPr>
      <w:r>
        <w:t>Technicalexplanations</w:t>
      </w:r>
    </w:p>
    <w:p>
      <w:pPr>
        <w:pStyle w:val="Heading2"/>
      </w:pPr>
      <w:r>
        <w:t>Structuredopticalprojection</w:t>
      </w:r>
    </w:p>
    <w:p>
      <w:pPr>
        <w:pStyle w:val="Heading3"/>
      </w:pPr>
      <w:r>
        <w:t>Description</w:t>
      </w:r>
    </w:p>
    <w:p>
      <w:r>
        <w:t>Structured optical projection involves projecting a known pattern onto an object to capture its surface geometry. This technique allows for high-resolution surface mapping and is essential in creating accurate digital representations of artifacts.</w:t>
      </w:r>
    </w:p>
    <w:p>
      <w:pPr>
        <w:pStyle w:val="Heading2"/>
      </w:pPr>
      <w:r>
        <w:t>Ai-Basedanalysis</w:t>
      </w:r>
    </w:p>
    <w:p>
      <w:pPr>
        <w:pStyle w:val="Heading3"/>
      </w:pPr>
      <w:r>
        <w:t>Description</w:t>
      </w:r>
    </w:p>
    <w:p>
      <w:r>
        <w:t>AI-based analysis refers to the use of machine learning algorithms to interpret the data collected from the structured optical projection. This analysis helps in identifying features, measuring dimensions, and enhancing the quality of the digital representation.</w:t>
      </w:r>
    </w:p>
    <w:p>
      <w:pPr>
        <w:pStyle w:val="Heading2"/>
      </w:pPr>
      <w:r>
        <w:t>Sensorfusion</w:t>
      </w:r>
    </w:p>
    <w:p>
      <w:pPr>
        <w:pStyle w:val="Heading3"/>
      </w:pPr>
      <w:r>
        <w:t>Description</w:t>
      </w:r>
    </w:p>
    <w:p>
      <w:r>
        <w:t>Sensor fusion integrates data from multiple sensors to improve the overall accuracy and reliability of the measurements. In the context of ASCAND, it combines information from optical sensors and other data sources to generate a comprehensive understanding of the object being scanned.</w:t>
      </w:r>
    </w:p>
    <w:p>
      <w:pPr>
        <w:pStyle w:val="Heading1"/>
      </w:pPr>
      <w:r>
        <w:t>Commonquestions</w:t>
      </w:r>
    </w:p>
    <w:p>
      <w:pPr>
        <w:pStyle w:val="Heading2"/>
      </w:pPr>
      <w:r>
        <w:t>Question1</w:t>
      </w:r>
    </w:p>
    <w:p>
      <w:pPr>
        <w:pStyle w:val="Heading3"/>
      </w:pPr>
      <w:r>
        <w:t>Query</w:t>
      </w:r>
    </w:p>
    <w:p>
      <w:r>
        <w:t>What is the difference between measurement, calculation, and estimation in the context of ASCAND?</w:t>
      </w:r>
    </w:p>
    <w:p>
      <w:pPr>
        <w:pStyle w:val="Heading3"/>
      </w:pPr>
      <w:r>
        <w:t>Answer</w:t>
      </w:r>
    </w:p>
    <w:p>
      <w:r>
        <w:t>Measurement refers to direct data collection from the object, such as distances or dimensions obtained through scanning. Calculation involves deriving additional information based on the measured data, like surface area or volume. Estimation, on the other hand, relies on AI inference to provide approximations based on the analyzed data.</w:t>
      </w:r>
    </w:p>
    <w:p>
      <w:pPr>
        <w:pStyle w:val="Heading2"/>
      </w:pPr>
      <w:r>
        <w:t>Question2</w:t>
      </w:r>
    </w:p>
    <w:p>
      <w:pPr>
        <w:pStyle w:val="Heading3"/>
      </w:pPr>
      <w:r>
        <w:t>Query</w:t>
      </w:r>
    </w:p>
    <w:p>
      <w:r>
        <w:t>Can ASCAND produce perfect digital replicas of artifacts?</w:t>
      </w:r>
    </w:p>
    <w:p>
      <w:pPr>
        <w:pStyle w:val="Heading3"/>
      </w:pPr>
      <w:r>
        <w:t>Answer</w:t>
      </w:r>
    </w:p>
    <w:p>
      <w:r>
        <w:t>ASCAND does not produce perfect or exact replicas. The results can be highly accurate but are subject to limitations based on the scanning environment, object condition, and processing algorithms.</w:t>
      </w:r>
    </w:p>
    <w:p>
      <w:pPr>
        <w:pStyle w:val="Heading1"/>
      </w:pPr>
      <w:r>
        <w:t>Troubleshootingguide</w:t>
      </w:r>
    </w:p>
    <w:p>
      <w:pPr>
        <w:pStyle w:val="Heading2"/>
      </w:pPr>
      <w:r>
        <w:t>Issue1</w:t>
      </w:r>
    </w:p>
    <w:p>
      <w:pPr>
        <w:pStyle w:val="Heading3"/>
      </w:pPr>
      <w:r>
        <w:t>Problem</w:t>
      </w:r>
    </w:p>
    <w:p>
      <w:r>
        <w:t>Inconsistent scanning results</w:t>
      </w:r>
    </w:p>
    <w:p>
      <w:pPr>
        <w:pStyle w:val="Heading3"/>
      </w:pPr>
      <w:r>
        <w:t>Solution</w:t>
      </w:r>
    </w:p>
    <w:p>
      <w:r>
        <w:t>Ensure that the object is stable and well-lit. Check for any obstructions in the line of sight of the sensors and adjust the scanning angle if necessary.</w:t>
      </w:r>
    </w:p>
    <w:p>
      <w:pPr>
        <w:pStyle w:val="Heading2"/>
      </w:pPr>
      <w:r>
        <w:t>Issue2</w:t>
      </w:r>
    </w:p>
    <w:p>
      <w:pPr>
        <w:pStyle w:val="Heading3"/>
      </w:pPr>
      <w:r>
        <w:t>Problem</w:t>
      </w:r>
    </w:p>
    <w:p>
      <w:r>
        <w:t>Difficulty in capturing fine details</w:t>
      </w:r>
    </w:p>
    <w:p>
      <w:pPr>
        <w:pStyle w:val="Heading3"/>
      </w:pPr>
      <w:r>
        <w:t>Solution</w:t>
      </w:r>
    </w:p>
    <w:p>
      <w:r>
        <w:t>Adjust the structured optical projection settings to enhance contrast and ensure the pattern is visible on the surface. Consider using higher resolution settings if available.</w:t>
      </w:r>
    </w:p>
    <w:p>
      <w:pPr>
        <w:pStyle w:val="Heading2"/>
      </w:pPr>
      <w:r>
        <w:t>Issue3</w:t>
      </w:r>
    </w:p>
    <w:p>
      <w:pPr>
        <w:pStyle w:val="Heading3"/>
      </w:pPr>
      <w:r>
        <w:t>Problem</w:t>
      </w:r>
    </w:p>
    <w:p>
      <w:r>
        <w:t>AI analysis takes too long</w:t>
      </w:r>
    </w:p>
    <w:p>
      <w:pPr>
        <w:pStyle w:val="Heading3"/>
      </w:pPr>
      <w:r>
        <w:t>Solution</w:t>
      </w:r>
    </w:p>
    <w:p>
      <w:r>
        <w:t>Verify that the processing unit meets the required specifications. Close any unnecessary applications running in the background to allocate more resources to the analysis.</w:t>
      </w:r>
    </w:p>
    <w:p>
      <w:pPr>
        <w:pStyle w:val="Heading1"/>
      </w:pPr>
      <w:r>
        <w:t>Additionalresources</w:t>
      </w:r>
    </w:p>
    <w:p>
      <w:pPr>
        <w:pStyle w:val="Heading2"/>
      </w:pPr>
      <w:r>
        <w:t>Resource1</w:t>
      </w:r>
    </w:p>
    <w:p>
      <w:pPr>
        <w:pStyle w:val="Heading3"/>
      </w:pPr>
      <w:r>
        <w:t>Title</w:t>
      </w:r>
    </w:p>
    <w:p>
      <w:r>
        <w:t>Introduction to Structured Light Scanning</w:t>
      </w:r>
    </w:p>
    <w:p>
      <w:pPr>
        <w:pStyle w:val="Heading3"/>
      </w:pPr>
      <w:r>
        <w:t>Url</w:t>
      </w:r>
    </w:p>
    <w:p>
      <w:r>
        <w:t>https://example.com/structured-light-scanning</w:t>
      </w:r>
    </w:p>
    <w:p>
      <w:pPr>
        <w:pStyle w:val="Heading2"/>
      </w:pPr>
      <w:r>
        <w:t>Resource2</w:t>
      </w:r>
    </w:p>
    <w:p>
      <w:pPr>
        <w:pStyle w:val="Heading3"/>
      </w:pPr>
      <w:r>
        <w:t>Title</w:t>
      </w:r>
    </w:p>
    <w:p>
      <w:r>
        <w:t>Understanding AI in Digital Preservation</w:t>
      </w:r>
    </w:p>
    <w:p>
      <w:pPr>
        <w:pStyle w:val="Heading3"/>
      </w:pPr>
      <w:r>
        <w:t>Url</w:t>
      </w:r>
    </w:p>
    <w:p>
      <w:r>
        <w:t>https://example.com/ai-digital-preservation</w:t>
      </w:r>
    </w:p>
    <w:p>
      <w:pPr>
        <w:pStyle w:val="Heading2"/>
      </w:pPr>
      <w:r>
        <w:t>Resource3</w:t>
      </w:r>
    </w:p>
    <w:p>
      <w:pPr>
        <w:pStyle w:val="Heading3"/>
      </w:pPr>
      <w:r>
        <w:t>Title</w:t>
      </w:r>
    </w:p>
    <w:p>
      <w:r>
        <w:t>Sensor Fusion Techniques</w:t>
      </w:r>
    </w:p>
    <w:p>
      <w:pPr>
        <w:pStyle w:val="Heading3"/>
      </w:pPr>
      <w:r>
        <w:t>Url</w:t>
      </w:r>
    </w:p>
    <w:p>
      <w:r>
        <w:t>https://example.com/sensor-fusion-techniques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