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Problem Statement</w:t>
      </w:r>
    </w:p>
    <w:p>
      <w:r>
        <w:t>Entwickle ein Konzept zur digitalen Erhaltung eines historischen Objekts aus einem lokalen Museum. Berücksichtige dabei, wie moderne Technologien wie LiDAR, ASCAND, und AI zur Erstellung eines digitalen Zwillings des Objekts verwendet werden können. Dein Ziel ist es, die kulturelle Bedeutung des Objekts zu bewahren und gleichzeitig sicherzustellen, dass es für zukünftige Generationen zugänglich bleibt.</w:t>
      </w:r>
    </w:p>
    <w:p>
      <w:pPr>
        <w:pStyle w:val="Heading1"/>
      </w:pPr>
      <w:r>
        <w:t>Constraints</w:t>
      </w:r>
    </w:p>
    <w:p>
      <w:pPr>
        <w:pStyle w:val="ListBullet"/>
      </w:pPr>
      <w:r>
        <w:t>Das digitale Modell muss in einem gängigen Format (z. B. STL oder OBJ) exportiert werden können.</w:t>
      </w:r>
    </w:p>
    <w:p>
      <w:pPr>
        <w:pStyle w:val="ListBullet"/>
      </w:pPr>
      <w:r>
        <w:t>Das Projektbudget darf 500 Euro nicht überschreiten.</w:t>
      </w:r>
    </w:p>
    <w:p>
      <w:pPr>
        <w:pStyle w:val="ListBullet"/>
      </w:pPr>
      <w:r>
        <w:t>Es dürfen nur verfügbare Technologien und Materialien verwendet werden.</w:t>
      </w:r>
    </w:p>
    <w:p>
      <w:pPr>
        <w:pStyle w:val="ListBullet"/>
      </w:pPr>
      <w:r>
        <w:t>Das digitale Modell muss eine Benutzeroberfläche bieten, die es ermöglicht, das Objekt interaktiv zu erkunden.</w:t>
      </w:r>
    </w:p>
    <w:p>
      <w:pPr>
        <w:pStyle w:val="Heading1"/>
      </w:pPr>
      <w:r>
        <w:t>Success Criteria</w:t>
      </w:r>
    </w:p>
    <w:p>
      <w:pPr>
        <w:pStyle w:val="ListBullet"/>
      </w:pPr>
      <w:r>
        <w:t>Das digitale Modell muss eine hohe Genauigkeit und Detailtreue des Originalobjekts aufweisen.</w:t>
      </w:r>
    </w:p>
    <w:p>
      <w:pPr>
        <w:pStyle w:val="ListBullet"/>
      </w:pPr>
      <w:r>
        <w:t>Das Konzept muss eine klare Darstellung der verwendeten Technologien und deren Vorteile für die digitale Erhaltung enthalten.</w:t>
      </w:r>
    </w:p>
    <w:p>
      <w:pPr>
        <w:pStyle w:val="ListBullet"/>
      </w:pPr>
      <w:r>
        <w:t>Die Benutzeroberfläche muss intuitiv und benutzerfreundlich gestaltet sein.</w:t>
      </w:r>
    </w:p>
    <w:p>
      <w:pPr>
        <w:pStyle w:val="ListBullet"/>
      </w:pPr>
      <w:r>
        <w:t>Die Präsentation des Projekts muss die Relevanz und Bedeutung des Objekts für die Kultur und Geschichte hervorheben.</w:t>
      </w:r>
    </w:p>
    <w:p>
      <w:pPr>
        <w:pStyle w:val="Heading1"/>
      </w:pPr>
      <w:r>
        <w:t>Reflection Questions</w:t>
      </w:r>
    </w:p>
    <w:p>
      <w:pPr>
        <w:pStyle w:val="ListBullet"/>
      </w:pPr>
      <w:r>
        <w:t>Welche Herausforderungen sind bei der Anwendung von Technologien wie ASCAND und LiDAR aufgetreten und wie wurden sie überwunden?</w:t>
      </w:r>
    </w:p>
    <w:p>
      <w:pPr>
        <w:pStyle w:val="ListBullet"/>
      </w:pPr>
      <w:r>
        <w:t>Wie haben die gewählten Technologien zur Wahrung der kulturellen Bedeutung des Objekts beigetragen?</w:t>
      </w:r>
    </w:p>
    <w:p>
      <w:pPr>
        <w:pStyle w:val="ListBullet"/>
      </w:pPr>
      <w:r>
        <w:t>Inwiefern hat die Gruppe durch evidenzbasierte Entscheidungsfindung den Erfolg des Projekts beeinflusst?</w:t>
      </w:r>
    </w:p>
    <w:p>
      <w:pPr>
        <w:pStyle w:val="ListBullet"/>
      </w:pPr>
      <w:r>
        <w:t>Welche ethischen Überlegungen sind bei der digitalen Erhaltung von Kulturgütern zu beachten?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