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Preservation in Museums</w:t>
      </w:r>
    </w:p>
    <w:p>
      <w:r>
        <w:rPr>
          <w:color w:val="606060"/>
          <w:sz w:val="22"/>
        </w:rPr>
        <w:t>module_26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Einführung</w:t>
      </w:r>
    </w:p>
    <w:p>
      <w:pPr>
        <w:pStyle w:val="Heading3"/>
      </w:pPr>
      <w:r>
        <w:t>Purpose</w:t>
      </w:r>
    </w:p>
    <w:p>
      <w:r>
        <w:t>Einführung in die digitale Erhaltung und deren Bedeutung für Museen.</w:t>
      </w:r>
    </w:p>
    <w:p>
      <w:pPr>
        <w:pStyle w:val="Heading3"/>
      </w:pPr>
      <w:r>
        <w:t>Content Description</w:t>
      </w:r>
    </w:p>
    <w:p>
      <w:r>
        <w:t>Eine illustrative Darstellung eines Museums mit physischen Objekten und digitalen Repräsentationen, die den Prozess der digitalen Erhaltung veranschaulicht.</w:t>
      </w:r>
    </w:p>
    <w:p>
      <w:pPr>
        <w:pStyle w:val="Heading3"/>
      </w:pPr>
      <w:r>
        <w:t>Technical Accuracy Notes</w:t>
      </w:r>
    </w:p>
    <w:p>
      <w:r>
        <w:t>Die digitale Erhaltung wird durch die Verwendung von Technologien wie LiDAR und sensor fusion angedeutet. Es sollte eine klare Trennung zwischen physischen und digitalen Elementen bestehen.</w:t>
      </w:r>
    </w:p>
    <w:p>
      <w:pPr>
        <w:pStyle w:val="Heading3"/>
      </w:pPr>
      <w:r>
        <w:t>Location</w:t>
      </w:r>
    </w:p>
    <w:p>
      <w:r>
        <w:t>Technologien der digitalen Erhaltung</w:t>
      </w:r>
    </w:p>
    <w:p>
      <w:pPr>
        <w:pStyle w:val="Heading3"/>
      </w:pPr>
      <w:r>
        <w:t>Purpose</w:t>
      </w:r>
    </w:p>
    <w:p>
      <w:r>
        <w:t>Vorstellung der Technologien, die in der digitalen Erhaltung verwendet werden.</w:t>
      </w:r>
    </w:p>
    <w:p>
      <w:pPr>
        <w:pStyle w:val="Heading3"/>
      </w:pPr>
      <w:r>
        <w:t>Content Description</w:t>
      </w:r>
    </w:p>
    <w:p>
      <w:r>
        <w:t>Diagramm, das verschiedene Technologien wie ASCAND, 3D-Scannen, und AI für die digitale Erhaltung von Objekten zeigt. Verbindungen zwischen den Technologien sollten dargestellt werden.</w:t>
      </w:r>
    </w:p>
    <w:p>
      <w:pPr>
        <w:pStyle w:val="Heading3"/>
      </w:pPr>
      <w:r>
        <w:t>Technical Accuracy Notes</w:t>
      </w:r>
    </w:p>
    <w:p>
      <w:r>
        <w:t>ASCAND ist kein Photogrammetriesystem, sondern nutzt strukturierte Lichtprojektion und AI-basierte Analyse. Die Unterschiede zwischen den Technologien sollten klar herausgestellt werden.</w:t>
      </w:r>
    </w:p>
    <w:p>
      <w:pPr>
        <w:pStyle w:val="Heading3"/>
      </w:pPr>
      <w:r>
        <w:t>Location</w:t>
      </w:r>
    </w:p>
    <w:p>
      <w:r>
        <w:t>Datenverarbeitung</w:t>
      </w:r>
    </w:p>
    <w:p>
      <w:pPr>
        <w:pStyle w:val="Heading3"/>
      </w:pPr>
      <w:r>
        <w:t>Purpose</w:t>
      </w:r>
    </w:p>
    <w:p>
      <w:r>
        <w:t>Erklärung des Prozesses der Datenverarbeitung von digitalen Erhaltungen.</w:t>
      </w:r>
    </w:p>
    <w:p>
      <w:pPr>
        <w:pStyle w:val="Heading3"/>
      </w:pPr>
      <w:r>
        <w:t>Content Description</w:t>
      </w:r>
    </w:p>
    <w:p>
      <w:r>
        <w:t>Flussdiagramm, das den Prozess von der Datenerfassung bis zur Erstellung eines digitalen Zwillings zeigt, einschließlich der Schritte Messung, Berechnung und Schätzung.</w:t>
      </w:r>
    </w:p>
    <w:p>
      <w:pPr>
        <w:pStyle w:val="Heading3"/>
      </w:pPr>
      <w:r>
        <w:t>Technical Accuracy Notes</w:t>
      </w:r>
    </w:p>
    <w:p>
      <w:r>
        <w:t>Messung, Berechnung und Schätzung müssen klar unterschieden werden. Es sollte deutlich gemacht werden, dass AI-inferierte Schätzungen keine exakten Werte sind.</w:t>
      </w:r>
    </w:p>
    <w:p>
      <w:pPr>
        <w:pStyle w:val="Heading3"/>
      </w:pPr>
      <w:r>
        <w:t>Location</w:t>
      </w:r>
    </w:p>
    <w:p>
      <w:r>
        <w:t>Anwendungsbeispiele</w:t>
      </w:r>
    </w:p>
    <w:p>
      <w:pPr>
        <w:pStyle w:val="Heading3"/>
      </w:pPr>
      <w:r>
        <w:t>Purpose</w:t>
      </w:r>
    </w:p>
    <w:p>
      <w:r>
        <w:t>Veranschaulichung von realen Anwendungen der digitalen Erhaltung in Museen.</w:t>
      </w:r>
    </w:p>
    <w:p>
      <w:pPr>
        <w:pStyle w:val="Heading3"/>
      </w:pPr>
      <w:r>
        <w:t>Content Description</w:t>
      </w:r>
    </w:p>
    <w:p>
      <w:r>
        <w:t>Beispielhafte Darstellungen von Objekten, die durch digitale Erhaltungstechniken wie Gray code und strukturierte Lichtprojektion erfasst wurden.</w:t>
      </w:r>
    </w:p>
    <w:p>
      <w:pPr>
        <w:pStyle w:val="Heading3"/>
      </w:pPr>
      <w:r>
        <w:t>Technical Accuracy Notes</w:t>
      </w:r>
    </w:p>
    <w:p>
      <w:r>
        <w:t>Die grafischen Darstellungen sollten die Ergebnisse dieser Technologien ohne Anspruch auf Perfektion zeigen. Die Verwendung von Mesh und Punktwolken sollte demonstriert werden.</w:t>
      </w:r>
    </w:p>
    <w:p>
      <w:pPr>
        <w:pStyle w:val="Heading3"/>
      </w:pPr>
      <w:r>
        <w:t>Location</w:t>
      </w:r>
    </w:p>
    <w:p>
      <w:r>
        <w:t>Zukunft der digitalen Erhaltung</w:t>
      </w:r>
    </w:p>
    <w:p>
      <w:pPr>
        <w:pStyle w:val="Heading3"/>
      </w:pPr>
      <w:r>
        <w:t>Purpose</w:t>
      </w:r>
    </w:p>
    <w:p>
      <w:r>
        <w:t>Diskussion über zukünftige Trends und Entwicklungen in der digitalen Erhaltung.</w:t>
      </w:r>
    </w:p>
    <w:p>
      <w:pPr>
        <w:pStyle w:val="Heading3"/>
      </w:pPr>
      <w:r>
        <w:t>Content Description</w:t>
      </w:r>
    </w:p>
    <w:p>
      <w:r>
        <w:t>Grafik, die potenzielle zukünftige Technologien und deren Auswirkungen auf die digitale Erhaltung von Kulturgütern darstellt.</w:t>
      </w:r>
    </w:p>
    <w:p>
      <w:pPr>
        <w:pStyle w:val="Heading3"/>
      </w:pPr>
      <w:r>
        <w:t>Technical Accuracy Notes</w:t>
      </w:r>
    </w:p>
    <w:p>
      <w:r>
        <w:t>Es sollte eine spekulative Natur haben, ohne definitive Aussagen über die Zukunft zu machen. Die Rolle von AI sollte hervorgehoben werden.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