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Preservation in Museums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Review Findings</w:t>
      </w:r>
    </w:p>
    <w:p>
      <w:pPr>
        <w:pStyle w:val="Heading2"/>
      </w:pPr>
      <w:r>
        <w:t>Technical Accuracy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Die Beschreibung des 3D-Scannens enthält falsche Informationen über den Einsatz von Laser-Scannern. Es wird fälschlicherweise behauptet, dass Laser-Scanner keine Punkte auf reflektierenden Oberflächen erfassen können.</w:t>
      </w:r>
    </w:p>
    <w:p>
      <w:pPr>
        <w:pStyle w:val="Heading5"/>
      </w:pPr>
      <w:r>
        <w:t>Severity</w:t>
      </w:r>
    </w:p>
    <w:p>
      <w:r>
        <w:t>hoch</w:t>
      </w:r>
    </w:p>
    <w:p>
      <w:pPr>
        <w:pStyle w:val="Heading5"/>
      </w:pPr>
      <w:r>
        <w:t>Recommendation</w:t>
      </w:r>
    </w:p>
    <w:p>
      <w:r>
        <w:t>Überarbeiten Sie die Erklärung zum 3D-Scannen, um korrekte Informationen über die Funktionsweise von Laser-Scannern zu geben.</w:t>
      </w:r>
    </w:p>
    <w:p>
      <w:pPr>
        <w:pStyle w:val="Heading3"/>
      </w:pPr>
      <w:r>
        <w:t>Overall Assessment</w:t>
      </w:r>
    </w:p>
    <w:p>
      <w:r>
        <w:t>Die technischen Informationen sind größtenteils korrekt, jedoch gibt es signifikante Ungenauigkeiten in Bezug auf das 3D-Scannen.</w:t>
      </w:r>
    </w:p>
    <w:p>
      <w:pPr>
        <w:pStyle w:val="Heading2"/>
      </w:pPr>
      <w:r>
        <w:t>Pedagogical Quality</w:t>
      </w:r>
    </w:p>
    <w:p>
      <w:pPr>
        <w:pStyle w:val="Heading3"/>
      </w:pPr>
      <w:r>
        <w:t>Strengths</w:t>
      </w:r>
    </w:p>
    <w:p>
      <w:pPr>
        <w:pStyle w:val="ListBullet"/>
      </w:pPr>
      <w:r>
        <w:t>Das Modul fördert aktives Lernen durch praktische Übungen, was die Schüler zur Interaktion anregt.</w:t>
      </w:r>
    </w:p>
    <w:p>
      <w:pPr>
        <w:pStyle w:val="ListBullet"/>
      </w:pPr>
      <w:r>
        <w:t>Die Verwendung von Diagrammen und visuellen Hilfsmitteln unterstützt das Verständnis komplexer Konzepte.</w:t>
      </w:r>
    </w:p>
    <w:p>
      <w:pPr>
        <w:pStyle w:val="Heading3"/>
      </w:pPr>
      <w:r>
        <w:t>Weaknesses</w:t>
      </w:r>
    </w:p>
    <w:p>
      <w:pPr>
        <w:pStyle w:val="ListBullet"/>
      </w:pPr>
      <w:r>
        <w:t>Einige Erklärungen sind zu kompliziert und könnten für Schüler mit unterschiedlichen Vorkenntnissen schwer verständlich sein.</w:t>
      </w:r>
    </w:p>
    <w:p>
      <w:pPr>
        <w:pStyle w:val="ListBullet"/>
      </w:pPr>
      <w:r>
        <w:t>Es fehlen klare Lernziele für jede Einheit, was die Nachverfolgbarkeit des Lernfortschritts erschwert.</w:t>
      </w:r>
    </w:p>
    <w:p>
      <w:pPr>
        <w:pStyle w:val="Heading3"/>
      </w:pPr>
      <w:r>
        <w:t>Overall Assessment</w:t>
      </w:r>
    </w:p>
    <w:p>
      <w:r>
        <w:t>Die pädagogische Qualität ist gut, benötigt jedoch Verbesserungen in der Zugänglichkeit und Struktur.</w:t>
      </w:r>
    </w:p>
    <w:p>
      <w:pPr>
        <w:pStyle w:val="Heading2"/>
      </w:pPr>
      <w:r>
        <w:t>Cross Artifact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In verschiedenen Artefakten wird der Begriff '3D-Scannen' unterschiedlich definiert, was zu Verwirrung führen kann.</w:t>
      </w:r>
    </w:p>
    <w:p>
      <w:pPr>
        <w:pStyle w:val="Heading5"/>
      </w:pPr>
      <w:r>
        <w:t>Severity</w:t>
      </w:r>
    </w:p>
    <w:p>
      <w:r>
        <w:t>mittel</w:t>
      </w:r>
    </w:p>
    <w:p>
      <w:pPr>
        <w:pStyle w:val="Heading5"/>
      </w:pPr>
      <w:r>
        <w:t>Recommendation</w:t>
      </w:r>
    </w:p>
    <w:p>
      <w:r>
        <w:t>Stellen Sie sicher, dass der Begriff '3D-Scannen' in allen Materialien einheitlich verwendet wird.</w:t>
      </w:r>
    </w:p>
    <w:p>
      <w:pPr>
        <w:pStyle w:val="Heading3"/>
      </w:pPr>
      <w:r>
        <w:t>Overall Assessment</w:t>
      </w:r>
    </w:p>
    <w:p>
      <w:r>
        <w:t>Die Konsistenz zwischen den Artefakten ist unzureichend, insbesondere in der Terminologie.</w:t>
      </w:r>
    </w:p>
    <w:p>
      <w:pPr>
        <w:pStyle w:val="Heading2"/>
      </w:pPr>
      <w:r>
        <w:t>Terminology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Description</w:t>
      </w:r>
    </w:p>
    <w:p>
      <w:r>
        <w:t>Der Begriff 'digitales Modell' wird in einigen Materialien synonym mit '3D-Modell' verwendet, was zu Missverständnissen führen kann.</w:t>
      </w:r>
    </w:p>
    <w:p>
      <w:pPr>
        <w:pStyle w:val="Heading5"/>
      </w:pPr>
      <w:r>
        <w:t>Severity</w:t>
      </w:r>
    </w:p>
    <w:p>
      <w:r>
        <w:t>niedrig</w:t>
      </w:r>
    </w:p>
    <w:p>
      <w:pPr>
        <w:pStyle w:val="Heading5"/>
      </w:pPr>
      <w:r>
        <w:t>Recommendation</w:t>
      </w:r>
    </w:p>
    <w:p>
      <w:r>
        <w:t>Klären Sie die Unterschiede zwischen 'digitalem Modell' und '3D-Modell' in den Materialien.</w:t>
      </w:r>
    </w:p>
    <w:p>
      <w:pPr>
        <w:pStyle w:val="Heading3"/>
      </w:pPr>
      <w:r>
        <w:t>Overall Assessment</w:t>
      </w:r>
    </w:p>
    <w:p>
      <w:r>
        <w:t>Es gibt einige inkonsistente Begriffsverwendungen, die behoben werden sollten.</w:t>
      </w:r>
    </w:p>
    <w:p>
      <w:pPr>
        <w:pStyle w:val="Heading1"/>
      </w:pPr>
      <w:r>
        <w:t>Final Recommendations</w:t>
      </w:r>
    </w:p>
    <w:p>
      <w:pPr>
        <w:pStyle w:val="ListBullet"/>
      </w:pPr>
      <w:r>
        <w:t>Korrigieren Sie technische Ungenauigkeiten, insbesondere in Bezug auf das 3D-Scannen.</w:t>
      </w:r>
    </w:p>
    <w:p>
      <w:pPr>
        <w:pStyle w:val="ListBullet"/>
      </w:pPr>
      <w:r>
        <w:t>Verbessern Sie die Zugänglichkeit der Erklärungen und fügen Sie klare Lernziele hinzu.</w:t>
      </w:r>
    </w:p>
    <w:p>
      <w:pPr>
        <w:pStyle w:val="ListBullet"/>
      </w:pPr>
      <w:r>
        <w:t>Stellen Sie sicher, dass die Terminologie in allen Materialien einheitlich und präzise ist.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