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Medical and Assistive Applications</w:t>
      </w:r>
    </w:p>
    <w:p>
      <w:r>
        <w:rPr>
          <w:color w:val="606060"/>
          <w:sz w:val="22"/>
        </w:rPr>
        <w:t>module_27 | Grade 8-12 | 5 days</w:t>
      </w:r>
    </w:p>
    <w:p/>
    <w:p>
      <w:pPr>
        <w:pStyle w:val="Heading1"/>
      </w:pPr>
      <w:r>
        <w:t>Assessmentitems</w:t>
      </w:r>
    </w:p>
    <w:p>
      <w:pPr>
        <w:pStyle w:val="Heading3"/>
      </w:pPr>
      <w:r>
        <w:t>Item</w:t>
      </w:r>
    </w:p>
    <w:p>
      <w:r>
        <w:t>Explain the difference between measurement, calculation, and estimation in the context of data analysis.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Clearly defines measurement, calculation, and estimation.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Provides relevant examples for each term.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Distinguishes between the three concepts effectively.</w:t>
      </w:r>
    </w:p>
    <w:p>
      <w:r>
        <w:t>Points: 5</w:t>
      </w:r>
    </w:p>
    <w:p>
      <w:r>
        <w:t>Totalpoints: 15</w:t>
      </w:r>
    </w:p>
    <w:p>
      <w:pPr>
        <w:pStyle w:val="Heading3"/>
      </w:pPr>
      <w:r>
        <w:t>Sampleanswer</w:t>
      </w:r>
    </w:p>
    <w:p>
      <w:pPr>
        <w:pStyle w:val="Heading4"/>
      </w:pPr>
      <w:r>
        <w:t>Measurement</w:t>
      </w:r>
    </w:p>
    <w:p>
      <w:r>
        <w:t>Measurement involves obtaining direct values from a sensor or instrument, such as the length of an object using a ruler.</w:t>
      </w:r>
    </w:p>
    <w:p>
      <w:pPr>
        <w:pStyle w:val="Heading4"/>
      </w:pPr>
      <w:r>
        <w:t>Calculation</w:t>
      </w:r>
    </w:p>
    <w:p>
      <w:r>
        <w:t>Calculation refers to deriving values using mathematical operations, such as calculating the area of a rectangle using length and width.</w:t>
      </w:r>
    </w:p>
    <w:p>
      <w:pPr>
        <w:pStyle w:val="Heading4"/>
      </w:pPr>
      <w:r>
        <w:t>Estimation</w:t>
      </w:r>
    </w:p>
    <w:p>
      <w:r>
        <w:t>Estimation is an AI-inferred value based on existing data, for example, predicting the weight of an object based on its dimensions and material properties.</w:t>
      </w:r>
    </w:p>
    <w:p>
      <w:pPr>
        <w:pStyle w:val="Heading3"/>
      </w:pPr>
      <w:r>
        <w:t>Item</w:t>
      </w:r>
    </w:p>
    <w:p>
      <w:r>
        <w:t>Describe how ASCAND utilizes structured optical projection and AI-based analysis.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Accurately describes structured optical projection.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Explains the role of AI-based analysis in the process.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Connects both elements to the overall functionality of ASCAND.</w:t>
      </w:r>
    </w:p>
    <w:p>
      <w:r>
        <w:t>Points: 5</w:t>
      </w:r>
    </w:p>
    <w:p>
      <w:r>
        <w:t>Totalpoints: 15</w:t>
      </w:r>
    </w:p>
    <w:p>
      <w:pPr>
        <w:pStyle w:val="Heading3"/>
      </w:pPr>
      <w:r>
        <w:t>Sampleanswer</w:t>
      </w:r>
    </w:p>
    <w:p>
      <w:pPr>
        <w:pStyle w:val="Heading4"/>
      </w:pPr>
      <w:r>
        <w:t>Structuredopticalprojection</w:t>
      </w:r>
    </w:p>
    <w:p>
      <w:r>
        <w:t>ASCAND uses structured optical projection to project a series of patterns onto a surface, enabling detailed surface analysis.</w:t>
      </w:r>
    </w:p>
    <w:p>
      <w:pPr>
        <w:pStyle w:val="Heading4"/>
      </w:pPr>
      <w:r>
        <w:t>Aianalysis</w:t>
      </w:r>
    </w:p>
    <w:p>
      <w:r>
        <w:t>The AI-based analysis interprets the projected patterns, extracting meaningful data about the surface characteristics.</w:t>
      </w:r>
    </w:p>
    <w:p>
      <w:pPr>
        <w:pStyle w:val="Heading4"/>
      </w:pPr>
      <w:r>
        <w:t>Connection</w:t>
      </w:r>
    </w:p>
    <w:p>
      <w:r>
        <w:t>Together, these elements allow ASCAND to gather complex information efficiently, enhancing measurement capabilities.</w:t>
      </w:r>
    </w:p>
    <w:p>
      <w:pPr>
        <w:pStyle w:val="Heading3"/>
      </w:pPr>
      <w:r>
        <w:t>Item</w:t>
      </w:r>
    </w:p>
    <w:p>
      <w:r>
        <w:t>Discuss the implications of using derived data versus direct measurements in scientific research.</w:t>
      </w:r>
    </w:p>
    <w:p>
      <w:pPr>
        <w:pStyle w:val="Heading3"/>
      </w:pPr>
      <w:r>
        <w:t>Rubric</w:t>
      </w:r>
    </w:p>
    <w:p>
      <w:pPr>
        <w:pStyle w:val="Heading4"/>
      </w:pPr>
      <w:r>
        <w:t>Criteria</w:t>
      </w:r>
    </w:p>
    <w:p>
      <w:pPr>
        <w:pStyle w:val="Heading6"/>
      </w:pPr>
      <w:r>
        <w:t>Description</w:t>
      </w:r>
    </w:p>
    <w:p>
      <w:r>
        <w:t>Identifies advantages and disadvantages of derived data.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Identifies advantages and disadvantages of direct measurements.</w:t>
      </w:r>
    </w:p>
    <w:p>
      <w:r>
        <w:t>Points: 5</w:t>
      </w:r>
    </w:p>
    <w:p>
      <w:pPr>
        <w:pStyle w:val="Heading6"/>
      </w:pPr>
      <w:r>
        <w:t>Description</w:t>
      </w:r>
    </w:p>
    <w:p>
      <w:r>
        <w:t>Analyzes the impact on research outcomes.</w:t>
      </w:r>
    </w:p>
    <w:p>
      <w:r>
        <w:t>Points: 5</w:t>
      </w:r>
    </w:p>
    <w:p>
      <w:r>
        <w:t>Totalpoints: 15</w:t>
      </w:r>
    </w:p>
    <w:p>
      <w:pPr>
        <w:pStyle w:val="Heading3"/>
      </w:pPr>
      <w:r>
        <w:t>Sampleanswer</w:t>
      </w:r>
    </w:p>
    <w:p>
      <w:pPr>
        <w:pStyle w:val="Heading4"/>
      </w:pPr>
      <w:r>
        <w:t>Deriveddata</w:t>
      </w:r>
    </w:p>
    <w:p>
      <w:pPr>
        <w:pStyle w:val="Heading5"/>
      </w:pPr>
      <w:r>
        <w:t>Advantages</w:t>
      </w:r>
    </w:p>
    <w:p>
      <w:r>
        <w:t>Derived data can provide insights that direct measurements may not capture, especially in complex systems.</w:t>
      </w:r>
    </w:p>
    <w:p>
      <w:pPr>
        <w:pStyle w:val="Heading5"/>
      </w:pPr>
      <w:r>
        <w:t>Disadvantages</w:t>
      </w:r>
    </w:p>
    <w:p>
      <w:r>
        <w:t>However, derived data may introduce uncertainty due to assumptions and calculations involved.</w:t>
      </w:r>
    </w:p>
    <w:p>
      <w:pPr>
        <w:pStyle w:val="Heading4"/>
      </w:pPr>
      <w:r>
        <w:t>Directmeasurements</w:t>
      </w:r>
    </w:p>
    <w:p>
      <w:pPr>
        <w:pStyle w:val="Heading5"/>
      </w:pPr>
      <w:r>
        <w:t>Advantages</w:t>
      </w:r>
    </w:p>
    <w:p>
      <w:r>
        <w:t>Direct measurements offer high accuracy and are less prone to errors introduced by calculations.</w:t>
      </w:r>
    </w:p>
    <w:p>
      <w:pPr>
        <w:pStyle w:val="Heading5"/>
      </w:pPr>
      <w:r>
        <w:t>Disadvantages</w:t>
      </w:r>
    </w:p>
    <w:p>
      <w:r>
        <w:t>They may be limited by the range of measurement tools available or by practical constraints.</w:t>
      </w:r>
    </w:p>
    <w:p>
      <w:pPr>
        <w:pStyle w:val="Heading4"/>
      </w:pPr>
      <w:r>
        <w:t>Impact</w:t>
      </w:r>
    </w:p>
    <w:p>
      <w:r>
        <w:t>The choice between derived data and direct measurements can significantly influence the reliability of research conclusions.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