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Medical and Assistive Applications</w:t>
      </w:r>
    </w:p>
    <w:p>
      <w:r>
        <w:rPr>
          <w:color w:val="606060"/>
          <w:sz w:val="22"/>
        </w:rPr>
        <w:t>module_27 | Grade 8-12 | 5 days</w:t>
      </w:r>
    </w:p>
    <w:p/>
    <w:p>
      <w:pPr>
        <w:pStyle w:val="Heading1"/>
      </w:pPr>
      <w:r>
        <w:t>Module Overview</w:t>
      </w:r>
    </w:p>
    <w:p>
      <w:r>
        <w:t>In this module, students will explore the role of 3D capture technologies in designing personalized assistive solutions. Through hands-on activities, they will examine how structured optical projection, AI depth estimation, and sensor fusion can be applied while emphasizing the importance of safety, privacy, and validation in medical contexts. By the end of the module, students will have a foundational understanding of the ethical implications and practical applications of 3D capture in assistive technology.</w:t>
      </w:r>
    </w:p>
    <w:p>
      <w:pPr>
        <w:pStyle w:val="Heading1"/>
      </w:pPr>
      <w:r>
        <w:t>Background Content</w:t>
      </w:r>
    </w:p>
    <w:p>
      <w:r>
        <w:t>Teachers should be familiar with the technical aspects of ASCAND, which employs structured optical projection for depth information and uses AI-based analysis for depth estimation. Understanding the distinction between measurement (direct observation), calculation (derived from measurements), and estimation (AI-inferred values) is crucial. Educators should also be prepared to explain the significance of user-centered design and the role of validation in medical applications. Discuss the implications of privacy, consent, and safety in the context of assistive technologies, ensuring students recognize that classroom prototypes are not medical devices and must be validated by professionals before use.</w:t>
      </w:r>
    </w:p>
    <w:p>
      <w:pPr>
        <w:pStyle w:val="Heading1"/>
      </w:pPr>
      <w:r>
        <w:t>Session Plans</w:t>
      </w:r>
    </w:p>
    <w:p>
      <w:pPr>
        <w:pStyle w:val="Heading2"/>
      </w:pPr>
      <w:r>
        <w:t>Introduction to 3D Capture Technologies</w:t>
      </w:r>
    </w:p>
    <w:p>
      <w:r>
        <w:t>Day: 1</w:t>
      </w:r>
    </w:p>
    <w:p>
      <w:pPr>
        <w:pStyle w:val="Heading3"/>
      </w:pPr>
      <w:r>
        <w:t>Objectives</w:t>
      </w:r>
    </w:p>
    <w:p>
      <w:pPr>
        <w:pStyle w:val="ListBullet"/>
      </w:pPr>
      <w:r>
        <w:t>Describe non-diagnostic uses of 3D capture in assistive design.</w:t>
      </w:r>
    </w:p>
    <w:p>
      <w:pPr>
        <w:pStyle w:val="ListBullet"/>
      </w:pPr>
      <w:r>
        <w:t>Identify privacy, consent, hygiene, fit, and safety requirements.</w:t>
      </w:r>
    </w:p>
    <w:p>
      <w:pPr>
        <w:pStyle w:val="Heading3"/>
      </w:pPr>
      <w:r>
        <w:t>Activities</w:t>
      </w:r>
    </w:p>
    <w:p>
      <w:pPr>
        <w:pStyle w:val="ListBullet"/>
      </w:pPr>
      <w:r>
        <w:t>Begin with a discussion on assistive technology and the needs it addresses.</w:t>
      </w:r>
    </w:p>
    <w:p>
      <w:pPr>
        <w:pStyle w:val="ListBullet"/>
      </w:pPr>
      <w:r>
        <w:t>Introduce ASCAND and its components without using the term 'photogrammetry'.</w:t>
      </w:r>
    </w:p>
    <w:p>
      <w:pPr>
        <w:pStyle w:val="ListBullet"/>
      </w:pPr>
      <w:r>
        <w:t>Engage students in a group brainstorming session to list potential applications of 3D capture in assistive devices.</w:t>
      </w:r>
    </w:p>
    <w:p>
      <w:pPr>
        <w:pStyle w:val="Heading2"/>
      </w:pPr>
      <w:r>
        <w:t>Understanding Structured Optical Projection</w:t>
      </w:r>
    </w:p>
    <w:p>
      <w:r>
        <w:t>Day: 2</w:t>
      </w:r>
    </w:p>
    <w:p>
      <w:pPr>
        <w:pStyle w:val="Heading3"/>
      </w:pPr>
      <w:r>
        <w:t>Objectives</w:t>
      </w:r>
    </w:p>
    <w:p>
      <w:pPr>
        <w:pStyle w:val="ListBullet"/>
      </w:pPr>
      <w:r>
        <w:t>Explain how structured optical projection works.</w:t>
      </w:r>
    </w:p>
    <w:p>
      <w:pPr>
        <w:pStyle w:val="ListBullet"/>
      </w:pPr>
      <w:r>
        <w:t>Differentiate between measurement, calculation, and estimation.</w:t>
      </w:r>
    </w:p>
    <w:p>
      <w:pPr>
        <w:pStyle w:val="Heading3"/>
      </w:pPr>
      <w:r>
        <w:t>Activities</w:t>
      </w:r>
    </w:p>
    <w:p>
      <w:pPr>
        <w:pStyle w:val="ListBullet"/>
      </w:pPr>
      <w:r>
        <w:t>Present a video demonstration of ASCAND in action, emphasizing structured light patterns.</w:t>
      </w:r>
    </w:p>
    <w:p>
      <w:pPr>
        <w:pStyle w:val="ListBullet"/>
      </w:pPr>
      <w:r>
        <w:t>Conduct a hands-on activity where students experiment with projecting patterns onto various surfaces.</w:t>
      </w:r>
    </w:p>
    <w:p>
      <w:pPr>
        <w:pStyle w:val="ListBullet"/>
      </w:pPr>
      <w:r>
        <w:t>Facilitate a discussion on the importance of distinguishing between direct measurement and AI estimates.</w:t>
      </w:r>
    </w:p>
    <w:p>
      <w:pPr>
        <w:pStyle w:val="Heading2"/>
      </w:pPr>
      <w:r>
        <w:t>Modeling Personalized Design Workflows</w:t>
      </w:r>
    </w:p>
    <w:p>
      <w:r>
        <w:t>Day: 3</w:t>
      </w:r>
    </w:p>
    <w:p>
      <w:pPr>
        <w:pStyle w:val="Heading3"/>
      </w:pPr>
      <w:r>
        <w:t>Objectives</w:t>
      </w:r>
    </w:p>
    <w:p>
      <w:pPr>
        <w:pStyle w:val="ListBullet"/>
      </w:pPr>
      <w:r>
        <w:t>Use a non-human proxy object to model a personalized design workflow.</w:t>
      </w:r>
    </w:p>
    <w:p>
      <w:pPr>
        <w:pStyle w:val="ListBullet"/>
      </w:pPr>
      <w:r>
        <w:t>Evaluate a concept against user-centered criteria and constraints.</w:t>
      </w:r>
    </w:p>
    <w:p>
      <w:pPr>
        <w:pStyle w:val="Heading3"/>
      </w:pPr>
      <w:r>
        <w:t>Activities</w:t>
      </w:r>
    </w:p>
    <w:p>
      <w:pPr>
        <w:pStyle w:val="ListBullet"/>
      </w:pPr>
      <w:r>
        <w:t>Introduce students to non-human proxy objects for design modeling.</w:t>
      </w:r>
    </w:p>
    <w:p>
      <w:pPr>
        <w:pStyle w:val="ListBullet"/>
      </w:pPr>
      <w:r>
        <w:t>Guide students through a design workflow using ASCAND to capture the proxy object.</w:t>
      </w:r>
    </w:p>
    <w:p>
      <w:pPr>
        <w:pStyle w:val="ListBullet"/>
      </w:pPr>
      <w:r>
        <w:t>Have students present their designs and evaluate them based on established user-centered criteria.</w:t>
      </w:r>
    </w:p>
    <w:p>
      <w:pPr>
        <w:pStyle w:val="Heading2"/>
      </w:pPr>
      <w:r>
        <w:t>Prototyping and Testing</w:t>
      </w:r>
    </w:p>
    <w:p>
      <w:r>
        <w:t>Day: 4</w:t>
      </w:r>
    </w:p>
    <w:p>
      <w:pPr>
        <w:pStyle w:val="Heading3"/>
      </w:pPr>
      <w:r>
        <w:t>Objectives</w:t>
      </w:r>
    </w:p>
    <w:p>
      <w:pPr>
        <w:pStyle w:val="ListBullet"/>
      </w:pPr>
      <w:r>
        <w:t>Develop a prototype based on previous sessions.</w:t>
      </w:r>
    </w:p>
    <w:p>
      <w:pPr>
        <w:pStyle w:val="ListBullet"/>
      </w:pPr>
      <w:r>
        <w:t>Discuss the validation process for medical devices.</w:t>
      </w:r>
    </w:p>
    <w:p>
      <w:pPr>
        <w:pStyle w:val="Heading3"/>
      </w:pPr>
      <w:r>
        <w:t>Activities</w:t>
      </w:r>
    </w:p>
    <w:p>
      <w:pPr>
        <w:pStyle w:val="ListBullet"/>
      </w:pPr>
      <w:r>
        <w:t>Students will work in groups to create prototypes using their designs.</w:t>
      </w:r>
    </w:p>
    <w:p>
      <w:pPr>
        <w:pStyle w:val="ListBullet"/>
      </w:pPr>
      <w:r>
        <w:t>Discuss why prototypes created in class are not medical devices and the importance of professional validation.</w:t>
      </w:r>
    </w:p>
    <w:p>
      <w:pPr>
        <w:pStyle w:val="ListBullet"/>
      </w:pPr>
      <w:r>
        <w:t>Conduct peer reviews of prototypes focusing on user-centered design principles.</w:t>
      </w:r>
    </w:p>
    <w:p>
      <w:pPr>
        <w:pStyle w:val="Heading2"/>
      </w:pPr>
      <w:r>
        <w:t>Reflecting on Learning and Ethical Considerations</w:t>
      </w:r>
    </w:p>
    <w:p>
      <w:r>
        <w:t>Day: 5</w:t>
      </w:r>
    </w:p>
    <w:p>
      <w:pPr>
        <w:pStyle w:val="Heading3"/>
      </w:pPr>
      <w:r>
        <w:t>Objectives</w:t>
      </w:r>
    </w:p>
    <w:p>
      <w:pPr>
        <w:pStyle w:val="ListBullet"/>
      </w:pPr>
      <w:r>
        <w:t>Reflect on the learning experience and the role of ethics in assistive technology.</w:t>
      </w:r>
    </w:p>
    <w:p>
      <w:pPr>
        <w:pStyle w:val="ListBullet"/>
      </w:pPr>
      <w:r>
        <w:t>Discuss the implications of privacy and consent in the use of 3D capture technologies.</w:t>
      </w:r>
    </w:p>
    <w:p>
      <w:pPr>
        <w:pStyle w:val="Heading3"/>
      </w:pPr>
      <w:r>
        <w:t>Activities</w:t>
      </w:r>
    </w:p>
    <w:p>
      <w:pPr>
        <w:pStyle w:val="ListBullet"/>
      </w:pPr>
      <w:r>
        <w:t>Facilitate a reflective discussion on what students learned about 3D capture and its applications.</w:t>
      </w:r>
    </w:p>
    <w:p>
      <w:pPr>
        <w:pStyle w:val="ListBullet"/>
      </w:pPr>
      <w:r>
        <w:t>Assign students to write a short essay on the ethical considerations of using 3D capture in assistive technology.</w:t>
      </w:r>
    </w:p>
    <w:p>
      <w:pPr>
        <w:pStyle w:val="ListBullet"/>
      </w:pPr>
      <w:r>
        <w:t>Conclude with a group discussion on how to ensure privacy and safety in future applications.</w:t>
      </w:r>
    </w:p>
    <w:p>
      <w:pPr>
        <w:pStyle w:val="Heading1"/>
      </w:pPr>
      <w:r>
        <w:t>Common Misconceptions</w:t>
      </w:r>
    </w:p>
    <w:p>
      <w:pPr>
        <w:pStyle w:val="Heading2"/>
      </w:pPr>
      <w:r>
        <w:t>Misconceptions</w:t>
      </w:r>
    </w:p>
    <w:p>
      <w:pPr>
        <w:pStyle w:val="Heading4"/>
      </w:pPr>
      <w:r>
        <w:t>Statement</w:t>
      </w:r>
    </w:p>
    <w:p>
      <w:r>
        <w:t>ASCAND uses photogrammetry to capture 3D data.</w:t>
      </w:r>
    </w:p>
    <w:p>
      <w:pPr>
        <w:pStyle w:val="Heading4"/>
      </w:pPr>
      <w:r>
        <w:t>Correction</w:t>
      </w:r>
    </w:p>
    <w:p>
      <w:r>
        <w:t>ASCAND uses structured optical projection, AI depth estimation, and sensor fusion, which are distinct from photogrammetry.</w:t>
      </w:r>
    </w:p>
    <w:p>
      <w:pPr>
        <w:pStyle w:val="Heading4"/>
      </w:pPr>
      <w:r>
        <w:t>Statement</w:t>
      </w:r>
    </w:p>
    <w:p>
      <w:r>
        <w:t>AI depth estimation measures depth directly.</w:t>
      </w:r>
    </w:p>
    <w:p>
      <w:pPr>
        <w:pStyle w:val="Heading4"/>
      </w:pPr>
      <w:r>
        <w:t>Correction</w:t>
      </w:r>
    </w:p>
    <w:p>
      <w:r>
        <w:t>AI depth estimation provides estimates of depth, not direct measurements.</w:t>
      </w:r>
    </w:p>
    <w:p>
      <w:pPr>
        <w:pStyle w:val="Heading4"/>
      </w:pPr>
      <w:r>
        <w:t>Statement</w:t>
      </w:r>
    </w:p>
    <w:p>
      <w:r>
        <w:t>Gray code is the same as a striped pattern.</w:t>
      </w:r>
    </w:p>
    <w:p>
      <w:pPr>
        <w:pStyle w:val="Heading4"/>
      </w:pPr>
      <w:r>
        <w:t>Correction</w:t>
      </w:r>
    </w:p>
    <w:p>
      <w:r>
        <w:t>Gray code encodes position information uniquely, while striped patterns do not.</w:t>
      </w:r>
    </w:p>
    <w:p>
      <w:pPr>
        <w:pStyle w:val="Heading1"/>
      </w:pPr>
      <w:r>
        <w:t>Differentiation Strategies</w:t>
      </w:r>
    </w:p>
    <w:p>
      <w:pPr>
        <w:pStyle w:val="Heading2"/>
      </w:pPr>
      <w:r>
        <w:t>Supports</w:t>
      </w:r>
    </w:p>
    <w:p>
      <w:pPr>
        <w:pStyle w:val="ListBullet"/>
      </w:pPr>
      <w:r>
        <w:t>Provide additional resources and visuals for students who struggle with technical concepts.</w:t>
      </w:r>
    </w:p>
    <w:p>
      <w:pPr>
        <w:pStyle w:val="ListBullet"/>
      </w:pPr>
      <w:r>
        <w:t>Pair students for collaborative work, allowing peer support during hands-on activities.</w:t>
      </w:r>
    </w:p>
    <w:p>
      <w:pPr>
        <w:pStyle w:val="Heading2"/>
      </w:pPr>
      <w:r>
        <w:t>Extensions</w:t>
      </w:r>
    </w:p>
    <w:p>
      <w:pPr>
        <w:pStyle w:val="ListBullet"/>
      </w:pPr>
      <w:r>
        <w:t>Encourage advanced students to explore additional applications of 3D capture in fields such as architecture or manufacturing.</w:t>
      </w:r>
    </w:p>
    <w:p>
      <w:pPr>
        <w:pStyle w:val="ListBullet"/>
      </w:pPr>
      <w:r>
        <w:t>Challenge students to design a more complex assistive device prototype that incorporates multiple user needs.</w:t>
      </w:r>
    </w:p>
    <w:p>
      <w:pPr>
        <w:pStyle w:val="Heading1"/>
      </w:pPr>
      <w:r>
        <w:t>Formative Assessment Suggestions</w:t>
      </w:r>
    </w:p>
    <w:p>
      <w:pPr>
        <w:pStyle w:val="ListBullet"/>
      </w:pPr>
      <w:r>
        <w:t>Conduct exit tickets at the end of each session to gauge student understanding of key concepts.</w:t>
      </w:r>
    </w:p>
    <w:p>
      <w:pPr>
        <w:pStyle w:val="ListBullet"/>
      </w:pPr>
      <w:r>
        <w:t>Implement peer review sessions where students provide feedback on each other's designs and prototypes.</w:t>
      </w:r>
    </w:p>
    <w:p>
      <w:pPr>
        <w:pStyle w:val="ListBullet"/>
      </w:pPr>
      <w:r>
        <w:t>Use quizzes or reflection prompts to assess students' grasp of the ethical implications surrounding the use of 3D capture technologies.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