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Assessmentitems</w:t>
      </w:r>
    </w:p>
    <w:p>
      <w:pPr>
        <w:pStyle w:val="Heading2"/>
      </w:pPr>
      <w:r>
        <w:t>Erkläre den Unterschied zwischen direkten Messungen, abgeleiteten Berechnungen und geschätzten Werten.</w:t>
      </w:r>
    </w:p>
    <w:p>
      <w:pPr>
        <w:pStyle w:val="Heading3"/>
      </w:pPr>
      <w:r>
        <w:t>Item</w:t>
      </w:r>
    </w:p>
    <w:p>
      <w:r>
        <w:t>1</w:t>
      </w:r>
    </w:p>
    <w:p>
      <w:pPr>
        <w:pStyle w:val="Heading3"/>
      </w:pPr>
      <w:r>
        <w:t>Correctanswer</w:t>
      </w:r>
    </w:p>
    <w:p>
      <w:r>
        <w:t>Direkte Messungen sind physische Erhebungen von Daten, die mit geeigneten Instrumenten durchgeführt werden. Abgeleitete Berechnungen sind Werte, die aus direkten Messungen durch mathematische Operationen gewonnen werden. Geschätzte Werte hingegen basieren auf inferenziellen Methoden, wie sie in AI-Algorithmen verwendet werden, und sind daher nicht exakt.</w:t>
      </w:r>
    </w:p>
    <w:p>
      <w:pPr>
        <w:pStyle w:val="Heading3"/>
      </w:pPr>
      <w:r>
        <w:t>Rubric</w:t>
      </w:r>
    </w:p>
    <w:p>
      <w:pPr>
        <w:pStyle w:val="Heading4"/>
      </w:pPr>
      <w:r>
        <w:t>Fullcredit</w:t>
      </w:r>
    </w:p>
    <w:p>
      <w:r>
        <w:t>Alle drei Konzepte sind klar und korrekt unterschieden.</w:t>
      </w:r>
    </w:p>
    <w:p>
      <w:pPr>
        <w:pStyle w:val="Heading4"/>
      </w:pPr>
      <w:r>
        <w:t>Partialcredit</w:t>
      </w:r>
    </w:p>
    <w:p>
      <w:r>
        <w:t>Eines oder zwei Konzepte sind korrekt erklärt, aber es fehlt an Klarheit oder Genauigkeit.</w:t>
      </w:r>
    </w:p>
    <w:p>
      <w:pPr>
        <w:pStyle w:val="Heading4"/>
      </w:pPr>
      <w:r>
        <w:t>Nocredit</w:t>
      </w:r>
    </w:p>
    <w:p>
      <w:r>
        <w:t>Kein Konzept ist korrekt erklärt.</w:t>
      </w:r>
    </w:p>
    <w:p>
      <w:pPr>
        <w:pStyle w:val="Heading2"/>
      </w:pPr>
      <w:r>
        <w:t>Beschreibe die Funktionsweise von ASCAND und nenne seine Hauptanwendungen.</w:t>
      </w:r>
    </w:p>
    <w:p>
      <w:pPr>
        <w:pStyle w:val="Heading3"/>
      </w:pPr>
      <w:r>
        <w:t>Item</w:t>
      </w:r>
    </w:p>
    <w:p>
      <w:r>
        <w:t>2</w:t>
      </w:r>
    </w:p>
    <w:p>
      <w:pPr>
        <w:pStyle w:val="Heading3"/>
      </w:pPr>
      <w:r>
        <w:t>Correctanswer</w:t>
      </w:r>
    </w:p>
    <w:p>
      <w:r>
        <w:t>ASCAND verwendet strukturierte Lichtprojektion, kombiniert mit AI-gestützter Analyse und Sensorfusion, um präzise 3D-Modelle zu erstellen. Die Hauptanwendungen sind in der industriellen Inspektion, der Architektur und der medizinischen Bildgebung.</w:t>
      </w:r>
    </w:p>
    <w:p>
      <w:pPr>
        <w:pStyle w:val="Heading3"/>
      </w:pPr>
      <w:r>
        <w:t>Rubric</w:t>
      </w:r>
    </w:p>
    <w:p>
      <w:pPr>
        <w:pStyle w:val="Heading4"/>
      </w:pPr>
      <w:r>
        <w:t>Fullcredit</w:t>
      </w:r>
    </w:p>
    <w:p>
      <w:r>
        <w:t>Funktion und Anwendungen von ASCAND sind präzise und umfassend beschrieben.</w:t>
      </w:r>
    </w:p>
    <w:p>
      <w:pPr>
        <w:pStyle w:val="Heading4"/>
      </w:pPr>
      <w:r>
        <w:t>Partialcredit</w:t>
      </w:r>
    </w:p>
    <w:p>
      <w:r>
        <w:t>Die Funktion oder die Anwendungen sind teilweise korrekt, aber unvollständig.</w:t>
      </w:r>
    </w:p>
    <w:p>
      <w:pPr>
        <w:pStyle w:val="Heading4"/>
      </w:pPr>
      <w:r>
        <w:t>Nocredit</w:t>
      </w:r>
    </w:p>
    <w:p>
      <w:r>
        <w:t>Keine korrekte Beschreibung von ASCAND oder seinen Anwendungen.</w:t>
      </w:r>
    </w:p>
    <w:p>
      <w:pPr>
        <w:pStyle w:val="Heading2"/>
      </w:pPr>
      <w:r>
        <w:t>Was ist der Gray code und wie wird er in der 3D-Modellierung eingesetzt?</w:t>
      </w:r>
    </w:p>
    <w:p>
      <w:pPr>
        <w:pStyle w:val="Heading3"/>
      </w:pPr>
      <w:r>
        <w:t>Item</w:t>
      </w:r>
    </w:p>
    <w:p>
      <w:r>
        <w:t>3</w:t>
      </w:r>
    </w:p>
    <w:p>
      <w:pPr>
        <w:pStyle w:val="Heading3"/>
      </w:pPr>
      <w:r>
        <w:t>Correctanswer</w:t>
      </w:r>
    </w:p>
    <w:p>
      <w:r>
        <w:t>Der Gray code ist ein binäres Zahlensystem, bei dem sich benachbarte Werte nur in einem Bit unterscheiden. In der 3D-Modellierung wird er verwendet, um Fehler bei der Datenerfassung zu reduzieren, insbesondere bei der Erfassung von Punktwolken durch LiDAR.</w:t>
      </w:r>
    </w:p>
    <w:p>
      <w:pPr>
        <w:pStyle w:val="Heading3"/>
      </w:pPr>
      <w:r>
        <w:t>Rubric</w:t>
      </w:r>
    </w:p>
    <w:p>
      <w:pPr>
        <w:pStyle w:val="Heading4"/>
      </w:pPr>
      <w:r>
        <w:t>Fullcredit</w:t>
      </w:r>
    </w:p>
    <w:p>
      <w:r>
        <w:t>Der Gray code und seine Relevanz in der 3D-Modellierung sind klar und präzise erklärt.</w:t>
      </w:r>
    </w:p>
    <w:p>
      <w:pPr>
        <w:pStyle w:val="Heading4"/>
      </w:pPr>
      <w:r>
        <w:t>Partialcredit</w:t>
      </w:r>
    </w:p>
    <w:p>
      <w:r>
        <w:t>Entweder der Gray code oder seine Anwendung in der 3D-Modellierung ist unvollständig oder unklar.</w:t>
      </w:r>
    </w:p>
    <w:p>
      <w:pPr>
        <w:pStyle w:val="Heading4"/>
      </w:pPr>
      <w:r>
        <w:t>Nocredit</w:t>
      </w:r>
    </w:p>
    <w:p>
      <w:r>
        <w:t>Keine korrekte Erklärung des Gray codes oder seiner Anwendung.</w:t>
      </w:r>
    </w:p>
    <w:p>
      <w:pPr>
        <w:pStyle w:val="Heading2"/>
      </w:pPr>
      <w:r>
        <w:t>Was sind digitale Zwillinge und wie können sie in der Industrie eingesetzt werden?</w:t>
      </w:r>
    </w:p>
    <w:p>
      <w:pPr>
        <w:pStyle w:val="Heading3"/>
      </w:pPr>
      <w:r>
        <w:t>Item</w:t>
      </w:r>
    </w:p>
    <w:p>
      <w:r>
        <w:t>4</w:t>
      </w:r>
    </w:p>
    <w:p>
      <w:pPr>
        <w:pStyle w:val="Heading3"/>
      </w:pPr>
      <w:r>
        <w:t>Correctanswer</w:t>
      </w:r>
    </w:p>
    <w:p>
      <w:r>
        <w:t>Digitale Zwillinge sind virtuelle Modelle, die physische Objekte oder Systeme repräsentieren. In der Industrie werden sie eingesetzt, um den Betrieb zu simulieren, Wartungsbedarfe vorherzusagen und Designentscheidungen zu optimieren.</w:t>
      </w:r>
    </w:p>
    <w:p>
      <w:pPr>
        <w:pStyle w:val="Heading3"/>
      </w:pPr>
      <w:r>
        <w:t>Rubric</w:t>
      </w:r>
    </w:p>
    <w:p>
      <w:pPr>
        <w:pStyle w:val="Heading4"/>
      </w:pPr>
      <w:r>
        <w:t>Fullcredit</w:t>
      </w:r>
    </w:p>
    <w:p>
      <w:r>
        <w:t>Digitale Zwillinge sind präzise definiert und ihre industriellen Anwendungen sind klar beschrieben.</w:t>
      </w:r>
    </w:p>
    <w:p>
      <w:pPr>
        <w:pStyle w:val="Heading4"/>
      </w:pPr>
      <w:r>
        <w:t>Partialcredit</w:t>
      </w:r>
    </w:p>
    <w:p>
      <w:r>
        <w:t>Entweder die Definition oder die Anwendung ist unvollständig oder unklar.</w:t>
      </w:r>
    </w:p>
    <w:p>
      <w:pPr>
        <w:pStyle w:val="Heading4"/>
      </w:pPr>
      <w:r>
        <w:t>Nocredit</w:t>
      </w:r>
    </w:p>
    <w:p>
      <w:r>
        <w:t>Keine korrekte Erklärung digitaler Zwillinge oder ihrer Anwendungen.</w:t>
      </w:r>
    </w:p>
    <w:p>
      <w:pPr>
        <w:pStyle w:val="Heading2"/>
      </w:pPr>
      <w:r>
        <w:t>Erläutere den Prozess der Erstellung eines 3D-Modells aus einer Punktwolke.</w:t>
      </w:r>
    </w:p>
    <w:p>
      <w:pPr>
        <w:pStyle w:val="Heading3"/>
      </w:pPr>
      <w:r>
        <w:t>Item</w:t>
      </w:r>
    </w:p>
    <w:p>
      <w:r>
        <w:t>5</w:t>
      </w:r>
    </w:p>
    <w:p>
      <w:pPr>
        <w:pStyle w:val="Heading3"/>
      </w:pPr>
      <w:r>
        <w:t>Correctanswer</w:t>
      </w:r>
    </w:p>
    <w:p>
      <w:r>
        <w:t>Der Prozess umfasst mehrere Schritte: Zunächst wird eine Punktwolke mit einem LiDAR-Gerät erfasst. Anschließend wird die Punktwolke bearbeitet, um Rauschen zu entfernen und wichtige Merkmale zu identifizieren. Danach wird die Punktwolke in ein Mesh umgewandelt, das die Oberfläche des Objekts darstellt. Schließlich kann das 3D-Modell in Formaten wie STL oder OBJ exportiert werden.</w:t>
      </w:r>
    </w:p>
    <w:p>
      <w:pPr>
        <w:pStyle w:val="Heading3"/>
      </w:pPr>
      <w:r>
        <w:t>Rubric</w:t>
      </w:r>
    </w:p>
    <w:p>
      <w:pPr>
        <w:pStyle w:val="Heading4"/>
      </w:pPr>
      <w:r>
        <w:t>Fullcredit</w:t>
      </w:r>
    </w:p>
    <w:p>
      <w:r>
        <w:t>Der gesamte Prozess ist klar und vollständig beschrieben.</w:t>
      </w:r>
    </w:p>
    <w:p>
      <w:pPr>
        <w:pStyle w:val="Heading4"/>
      </w:pPr>
      <w:r>
        <w:t>Partialcredit</w:t>
      </w:r>
    </w:p>
    <w:p>
      <w:r>
        <w:t>Ein oder zwei Schritte sind unvollständig oder unklar dargestellt.</w:t>
      </w:r>
    </w:p>
    <w:p>
      <w:pPr>
        <w:pStyle w:val="Heading4"/>
      </w:pPr>
      <w:r>
        <w:t>Nocredit</w:t>
      </w:r>
    </w:p>
    <w:p>
      <w:r>
        <w:t>Der Prozess ist nicht korrekt oder gar nicht beschrieben.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