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Machine Vision in Space Exploration</w:t>
      </w:r>
    </w:p>
    <w:p>
      <w:r>
        <w:rPr>
          <w:color w:val="606060"/>
          <w:sz w:val="22"/>
        </w:rPr>
        <w:t>module_28 | Grade 8-12 | 5 days</w:t>
      </w:r>
    </w:p>
    <w:p/>
    <w:p>
      <w:pPr>
        <w:pStyle w:val="Heading1"/>
      </w:pPr>
      <w:r>
        <w:t>Career Profiles</w:t>
      </w:r>
    </w:p>
    <w:p>
      <w:pPr>
        <w:pStyle w:val="Heading2"/>
      </w:pPr>
      <w:r>
        <w:t>Space Robotics Engineer</w:t>
      </w:r>
    </w:p>
    <w:p>
      <w:pPr>
        <w:pStyle w:val="Heading3"/>
      </w:pPr>
      <w:r>
        <w:t>Daily Work Description</w:t>
      </w:r>
    </w:p>
    <w:p>
      <w:r>
        <w:t>As a Space Robotics Engineer, I design and develop robotic systems for space missions. My work involves creating algorithms for autonomous navigation and object recognition, enabling robots to interact with their environment effectively. I collaborate with scientists to ensure that our robotic systems can carry out precise tasks, such as collecting samples from the surface of other planets.</w:t>
      </w:r>
    </w:p>
    <w:p>
      <w:pPr>
        <w:pStyle w:val="Heading3"/>
      </w:pPr>
      <w:r>
        <w:t>Connection To Module Concepts</w:t>
      </w:r>
    </w:p>
    <w:p>
      <w:r>
        <w:t>My role heavily relies on machine vision technology, particularly in the use of structured optical projection to enhance the accuracy of our robots' navigation and interaction capabilities in complex environments. The AI-based analysis I implement helps in interpreting visual data from various sensors, ensuring that our robots can make informed decisions autonomously.</w:t>
      </w:r>
    </w:p>
    <w:p>
      <w:pPr>
        <w:pStyle w:val="Heading2"/>
      </w:pPr>
      <w:r>
        <w:t>Satellite Image Analyst</w:t>
      </w:r>
    </w:p>
    <w:p>
      <w:pPr>
        <w:pStyle w:val="Heading3"/>
      </w:pPr>
      <w:r>
        <w:t>Daily Work Description</w:t>
      </w:r>
    </w:p>
    <w:p>
      <w:r>
        <w:t>In my position as a Satellite Image Analyst, I analyze images captured by satellites to monitor changes on Earth, such as deforestation, urban development, and natural disasters. I use advanced software to process and interpret these images, extracting meaningful insights that can aid in scientific research and disaster response.</w:t>
      </w:r>
    </w:p>
    <w:p>
      <w:pPr>
        <w:pStyle w:val="Heading3"/>
      </w:pPr>
      <w:r>
        <w:t>Connection To Module Concepts</w:t>
      </w:r>
    </w:p>
    <w:p>
      <w:r>
        <w:t>My work integrates machine vision techniques, where I utilize AI-based analysis to identify patterns and anomalies in satellite imagery. The structured optical projection methods help enhance image quality, allowing for better visual interpretation and subsequent data analysis.</w:t>
      </w:r>
    </w:p>
    <w:p>
      <w:pPr>
        <w:pStyle w:val="Heading2"/>
      </w:pPr>
      <w:r>
        <w:t>Data Scientist in Space Research</w:t>
      </w:r>
    </w:p>
    <w:p>
      <w:pPr>
        <w:pStyle w:val="Heading3"/>
      </w:pPr>
      <w:r>
        <w:t>Daily Work Description</w:t>
      </w:r>
    </w:p>
    <w:p>
      <w:r>
        <w:t>As a Data Scientist in Space Research, I analyze large datasets generated from space missions, including telemetry data and sensor readings. I develop models to predict various phenomena and assist in mission planning by providing insights based on data trends and patterns.</w:t>
      </w:r>
    </w:p>
    <w:p>
      <w:pPr>
        <w:pStyle w:val="Heading3"/>
      </w:pPr>
      <w:r>
        <w:t>Connection To Module Concepts</w:t>
      </w:r>
    </w:p>
    <w:p>
      <w:r>
        <w:t>My role involves applying machine vision principles to interpret complex datasets. By leveraging AI-inferred estimations and derived calculations, I can provide actionable insights that guide decision-making processes for future space missions. The integration of structured optical projection data into my analyses enhances the robustness of my findings.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