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Entwicklung eines autonomen Roboters für die Erkundung extraterrestrischer Oberflächen</w:t>
      </w:r>
    </w:p>
    <w:p>
      <w:r>
        <w:rPr>
          <w:color w:val="606060"/>
          <w:sz w:val="22"/>
        </w:rPr>
        <w:t>module_28 | Grade 8-12 | 5 days</w:t>
      </w:r>
    </w:p>
    <w:p/>
    <w:p>
      <w:pPr>
        <w:pStyle w:val="Heading1"/>
      </w:pPr>
      <w:r>
        <w:t>Problem Statement</w:t>
      </w:r>
    </w:p>
    <w:p>
      <w:r>
        <w:t>Stellen Sie sich vor, Sie sind Teil eines Teams von Ingenieuren, das einen autonomen Roboter entwickelt, der die Oberfläche eines unbekannten Planeten erkunden soll. Der Roboter muss in der Lage sein, Hindernisse zu erkennen, Terrainmerkmale zu kartieren und Daten über die Umgebung zu sammeln. Wie können Sie eine effektive Maschinenvisionslösung implementieren, die es dem Roboter ermöglicht, sicher und effizient zu navigieren und Daten zu erfassen?</w:t>
      </w:r>
    </w:p>
    <w:p>
      <w:pPr>
        <w:pStyle w:val="Heading1"/>
      </w:pPr>
      <w:r>
        <w:t>Constraints</w:t>
      </w:r>
    </w:p>
    <w:p>
      <w:pPr>
        <w:pStyle w:val="ListBullet"/>
      </w:pPr>
      <w:r>
        <w:t>Der Roboter darf eine maximale Größe von 1 m x 1 m x 1 m haben.</w:t>
      </w:r>
    </w:p>
    <w:p>
      <w:pPr>
        <w:pStyle w:val="ListBullet"/>
      </w:pPr>
      <w:r>
        <w:t>Die Energiequelle muss für eine Missionsdauer von mindestens 24 Stunden ausreichend sein.</w:t>
      </w:r>
    </w:p>
    <w:p>
      <w:pPr>
        <w:pStyle w:val="ListBullet"/>
      </w:pPr>
      <w:r>
        <w:t>Der Roboter muss in der Lage sein, mindestens drei verschiedene Arten von Terrain (z.B. Sand, Felsen, Eis) zu erkennen.</w:t>
      </w:r>
    </w:p>
    <w:p>
      <w:pPr>
        <w:pStyle w:val="ListBullet"/>
      </w:pPr>
      <w:r>
        <w:t>Das verwendete Maschinenvisionssystem darf nicht mehr als 2.000 Euro kosten.</w:t>
      </w:r>
    </w:p>
    <w:p>
      <w:pPr>
        <w:pStyle w:val="Heading1"/>
      </w:pPr>
      <w:r>
        <w:t>Success Criteria</w:t>
      </w:r>
    </w:p>
    <w:p>
      <w:pPr>
        <w:pStyle w:val="ListBullet"/>
      </w:pPr>
      <w:r>
        <w:t>Der Roboter kann autonom ohne menschliches Eingreifen navigieren.</w:t>
      </w:r>
    </w:p>
    <w:p>
      <w:pPr>
        <w:pStyle w:val="ListBullet"/>
      </w:pPr>
      <w:r>
        <w:t>Der Roboter kann Hindernisse zuverlässig erkennen und umfahren.</w:t>
      </w:r>
    </w:p>
    <w:p>
      <w:pPr>
        <w:pStyle w:val="ListBullet"/>
      </w:pPr>
      <w:r>
        <w:t>Der Roboter erstellt eine detaillierte digitale Karte der erkundeten Fläche.</w:t>
      </w:r>
    </w:p>
    <w:p>
      <w:pPr>
        <w:pStyle w:val="ListBullet"/>
      </w:pPr>
      <w:r>
        <w:t>Der Roboter kann Daten über die Umwelt in einem festgelegten Format sammeln und speichern.</w:t>
      </w:r>
    </w:p>
    <w:p>
      <w:pPr>
        <w:pStyle w:val="Heading1"/>
      </w:pPr>
      <w:r>
        <w:t>Reflection Questions</w:t>
      </w:r>
    </w:p>
    <w:p>
      <w:pPr>
        <w:pStyle w:val="ListBullet"/>
      </w:pPr>
      <w:r>
        <w:t>Welche Technologien und Methoden würden Sie für die Sensorfusion in Ihrem Roboter verwenden?</w:t>
      </w:r>
    </w:p>
    <w:p>
      <w:pPr>
        <w:pStyle w:val="ListBullet"/>
      </w:pPr>
      <w:r>
        <w:t>Wie könnten Sie die gesammelten Daten analysieren, um nützliche Informationen über den Planeten zu gewinnen?</w:t>
      </w:r>
    </w:p>
    <w:p>
      <w:pPr>
        <w:pStyle w:val="ListBullet"/>
      </w:pPr>
      <w:r>
        <w:t>Welche Herausforderungen könnten bei der Implementierung Ihrer Maschinenvisionslösung auftreten und wie würden Sie diese bewältigen?</w:t>
      </w:r>
    </w:p>
    <w:p>
      <w:pPr>
        <w:pStyle w:val="ListBullet"/>
      </w:pPr>
      <w:r>
        <w:t>Inwiefern könnten ethische Überlegungen eine Rolle bei der Entwicklung von Technologien für die Erkundung anderer Planeten spielen?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