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Digital Twins for Systems and Infrastructure</w:t>
      </w:r>
    </w:p>
    <w:p>
      <w:r>
        <w:rPr>
          <w:color w:val="606060"/>
          <w:sz w:val="22"/>
        </w:rPr>
        <w:t>module_29 | Grade 8-12 | 5 days</w:t>
      </w:r>
    </w:p>
    <w:p/>
    <w:p>
      <w:pPr>
        <w:pStyle w:val="Heading1"/>
      </w:pPr>
      <w:r>
        <w:t>Assessmentitems</w:t>
      </w:r>
    </w:p>
    <w:p>
      <w:pPr>
        <w:pStyle w:val="Heading3"/>
      </w:pPr>
      <w:r>
        <w:t>Item</w:t>
      </w:r>
    </w:p>
    <w:p>
      <w:r>
        <w:t>Was ist ASCAND und welche Technologien nutzt es zur Erstellung von digitalen Zwillingen?</w:t>
      </w:r>
    </w:p>
    <w:p>
      <w:pPr>
        <w:pStyle w:val="Heading3"/>
      </w:pPr>
      <w:r>
        <w:t>Correctanswer</w:t>
      </w:r>
    </w:p>
    <w:p>
      <w:r>
        <w:t>ASCAND ist ein System, das strukturierte Lichtprojektion, KI-basierte Analyse und Sensorfusion verwendet, um digitale Zwillinge zu erstellen. Es ermöglicht die präzise Erfassung von Objekten und deren Eigenschaften.</w:t>
      </w:r>
    </w:p>
    <w:p>
      <w:pPr>
        <w:pStyle w:val="Heading3"/>
      </w:pPr>
      <w:r>
        <w:t>Rubric</w:t>
      </w:r>
    </w:p>
    <w:p>
      <w:r>
        <w:t>Points: 5</w:t>
      </w:r>
    </w:p>
    <w:p>
      <w:pPr>
        <w:pStyle w:val="Heading4"/>
      </w:pPr>
      <w:r>
        <w:t>Criteria</w:t>
      </w:r>
    </w:p>
    <w:p>
      <w:pPr>
        <w:pStyle w:val="Heading6"/>
      </w:pPr>
      <w:r>
        <w:t>Description</w:t>
      </w:r>
    </w:p>
    <w:p>
      <w:r>
        <w:t>Erklärung von ASCAND</w:t>
      </w:r>
    </w:p>
    <w:p>
      <w:r>
        <w:t>Points: 2</w:t>
      </w:r>
    </w:p>
    <w:p>
      <w:r>
        <w:t>Maxpoints: 2</w:t>
      </w:r>
    </w:p>
    <w:p>
      <w:pPr>
        <w:pStyle w:val="Heading6"/>
      </w:pPr>
      <w:r>
        <w:t>Description</w:t>
      </w:r>
    </w:p>
    <w:p>
      <w:r>
        <w:t>Nennung der verwendeten Technologien</w:t>
      </w:r>
    </w:p>
    <w:p>
      <w:r>
        <w:t>Points: 3</w:t>
      </w:r>
    </w:p>
    <w:p>
      <w:r>
        <w:t>Maxpoints: 3</w:t>
      </w:r>
    </w:p>
    <w:p>
      <w:pPr>
        <w:pStyle w:val="Heading3"/>
      </w:pPr>
      <w:r>
        <w:t>Item</w:t>
      </w:r>
    </w:p>
    <w:p>
      <w:r>
        <w:t>Erklären Sie den Unterschied zwischen direkten Messungen, abgeleiteten Berechnungen und Schätzungen.</w:t>
      </w:r>
    </w:p>
    <w:p>
      <w:pPr>
        <w:pStyle w:val="Heading3"/>
      </w:pPr>
      <w:r>
        <w:t>Correctanswer</w:t>
      </w:r>
    </w:p>
    <w:p>
      <w:r>
        <w:t>Direkte Messungen beziehen sich auf die tatsächliche Erfassung von Werten, während abgeleitete Berechnungen auf diesen Messungen basieren, um neue Werte zu berechnen. Schätzungen sind durch KI inferierte Werte, die nicht direkt gemessen oder berechnet werden.</w:t>
      </w:r>
    </w:p>
    <w:p>
      <w:pPr>
        <w:pStyle w:val="Heading3"/>
      </w:pPr>
      <w:r>
        <w:t>Rubric</w:t>
      </w:r>
    </w:p>
    <w:p>
      <w:r>
        <w:t>Points: 6</w:t>
      </w:r>
    </w:p>
    <w:p>
      <w:pPr>
        <w:pStyle w:val="Heading4"/>
      </w:pPr>
      <w:r>
        <w:t>Criteria</w:t>
      </w:r>
    </w:p>
    <w:p>
      <w:pPr>
        <w:pStyle w:val="Heading6"/>
      </w:pPr>
      <w:r>
        <w:t>Description</w:t>
      </w:r>
    </w:p>
    <w:p>
      <w:r>
        <w:t>Definition der direkten Messung</w:t>
      </w:r>
    </w:p>
    <w:p>
      <w:r>
        <w:t>Points: 2</w:t>
      </w:r>
    </w:p>
    <w:p>
      <w:r>
        <w:t>Maxpoints: 2</w:t>
      </w:r>
    </w:p>
    <w:p>
      <w:pPr>
        <w:pStyle w:val="Heading6"/>
      </w:pPr>
      <w:r>
        <w:t>Description</w:t>
      </w:r>
    </w:p>
    <w:p>
      <w:r>
        <w:t>Definition der abgeleiteten Berechnung</w:t>
      </w:r>
    </w:p>
    <w:p>
      <w:r>
        <w:t>Points: 2</w:t>
      </w:r>
    </w:p>
    <w:p>
      <w:r>
        <w:t>Maxpoints: 2</w:t>
      </w:r>
    </w:p>
    <w:p>
      <w:pPr>
        <w:pStyle w:val="Heading6"/>
      </w:pPr>
      <w:r>
        <w:t>Description</w:t>
      </w:r>
    </w:p>
    <w:p>
      <w:r>
        <w:t>Definition der Schätzung</w:t>
      </w:r>
    </w:p>
    <w:p>
      <w:r>
        <w:t>Points: 2</w:t>
      </w:r>
    </w:p>
    <w:p>
      <w:r>
        <w:t>Maxpoints: 2</w:t>
      </w:r>
    </w:p>
    <w:p>
      <w:pPr>
        <w:pStyle w:val="Heading3"/>
      </w:pPr>
      <w:r>
        <w:t>Item</w:t>
      </w:r>
    </w:p>
    <w:p>
      <w:r>
        <w:t>Was sind die Vorteile der Verwendung von LiDAR in der 3D-Modellierung?</w:t>
      </w:r>
    </w:p>
    <w:p>
      <w:pPr>
        <w:pStyle w:val="Heading3"/>
      </w:pPr>
      <w:r>
        <w:t>Correctanswer</w:t>
      </w:r>
    </w:p>
    <w:p>
      <w:r>
        <w:t>LiDAR bietet eine hohe Präzision bei der Erfassung von Geometriedaten, ermöglicht die Erstellung detaillierter Punktwolken und verbessert die Effizienz der Datensammlung in verschiedenen Umgebungen. Zudem ist es in der Lage, auch in schwierigen Lichtverhältnissen genaue Daten zu liefern.</w:t>
      </w:r>
    </w:p>
    <w:p>
      <w:pPr>
        <w:pStyle w:val="Heading3"/>
      </w:pPr>
      <w:r>
        <w:t>Rubric</w:t>
      </w:r>
    </w:p>
    <w:p>
      <w:r>
        <w:t>Points: 4</w:t>
      </w:r>
    </w:p>
    <w:p>
      <w:pPr>
        <w:pStyle w:val="Heading4"/>
      </w:pPr>
      <w:r>
        <w:t>Criteria</w:t>
      </w:r>
    </w:p>
    <w:p>
      <w:pPr>
        <w:pStyle w:val="Heading6"/>
      </w:pPr>
      <w:r>
        <w:t>Description</w:t>
      </w:r>
    </w:p>
    <w:p>
      <w:r>
        <w:t>Nennung der Präzision</w:t>
      </w:r>
    </w:p>
    <w:p>
      <w:r>
        <w:t>Points: 1</w:t>
      </w:r>
    </w:p>
    <w:p>
      <w:r>
        <w:t>Maxpoints: 1</w:t>
      </w:r>
    </w:p>
    <w:p>
      <w:pPr>
        <w:pStyle w:val="Heading6"/>
      </w:pPr>
      <w:r>
        <w:t>Description</w:t>
      </w:r>
    </w:p>
    <w:p>
      <w:r>
        <w:t>Erklärung der Erstellung von Punktwolken</w:t>
      </w:r>
    </w:p>
    <w:p>
      <w:r>
        <w:t>Points: 1</w:t>
      </w:r>
    </w:p>
    <w:p>
      <w:r>
        <w:t>Maxpoints: 1</w:t>
      </w:r>
    </w:p>
    <w:p>
      <w:pPr>
        <w:pStyle w:val="Heading6"/>
      </w:pPr>
      <w:r>
        <w:t>Description</w:t>
      </w:r>
    </w:p>
    <w:p>
      <w:r>
        <w:t>Verbesserung der Effizienz</w:t>
      </w:r>
    </w:p>
    <w:p>
      <w:r>
        <w:t>Points: 1</w:t>
      </w:r>
    </w:p>
    <w:p>
      <w:r>
        <w:t>Maxpoints: 1</w:t>
      </w:r>
    </w:p>
    <w:p>
      <w:pPr>
        <w:pStyle w:val="Heading6"/>
      </w:pPr>
      <w:r>
        <w:t>Description</w:t>
      </w:r>
    </w:p>
    <w:p>
      <w:r>
        <w:t>Leistung unter schwierigen Lichtverhältnissen</w:t>
      </w:r>
    </w:p>
    <w:p>
      <w:r>
        <w:t>Points: 1</w:t>
      </w:r>
    </w:p>
    <w:p>
      <w:r>
        <w:t>Maxpoints: 1</w:t>
      </w:r>
    </w:p>
    <w:p>
      <w:pPr>
        <w:pStyle w:val="Heading3"/>
      </w:pPr>
      <w:r>
        <w:t>Item</w:t>
      </w:r>
    </w:p>
    <w:p>
      <w:r>
        <w:t>Nennen Sie die Formate STL und OBJ und ihre Verwendung in der 3D-Druck- und Modellierungsindustrie.</w:t>
      </w:r>
    </w:p>
    <w:p>
      <w:pPr>
        <w:pStyle w:val="Heading3"/>
      </w:pPr>
      <w:r>
        <w:t>Correctanswer</w:t>
      </w:r>
    </w:p>
    <w:p>
      <w:r>
        <w:t>STL (Stereolithography) ist ein Format, das vor allem im 3D-Druck verwendet wird, um geometrische Formen darzustellen. OBJ ist ein weiteres 3D-Modellformat, das Texturen und Farben unterstützt und häufig in der Computeranimation und für digitale Zwillinge verwendet wird.</w:t>
      </w:r>
    </w:p>
    <w:p>
      <w:pPr>
        <w:pStyle w:val="Heading3"/>
      </w:pPr>
      <w:r>
        <w:t>Rubric</w:t>
      </w:r>
    </w:p>
    <w:p>
      <w:r>
        <w:t>Points: 5</w:t>
      </w:r>
    </w:p>
    <w:p>
      <w:pPr>
        <w:pStyle w:val="Heading4"/>
      </w:pPr>
      <w:r>
        <w:t>Criteria</w:t>
      </w:r>
    </w:p>
    <w:p>
      <w:pPr>
        <w:pStyle w:val="Heading6"/>
      </w:pPr>
      <w:r>
        <w:t>Description</w:t>
      </w:r>
    </w:p>
    <w:p>
      <w:r>
        <w:t>Erklärung des STL-Formats</w:t>
      </w:r>
    </w:p>
    <w:p>
      <w:r>
        <w:t>Points: 2</w:t>
      </w:r>
    </w:p>
    <w:p>
      <w:r>
        <w:t>Maxpoints: 2</w:t>
      </w:r>
    </w:p>
    <w:p>
      <w:pPr>
        <w:pStyle w:val="Heading6"/>
      </w:pPr>
      <w:r>
        <w:t>Description</w:t>
      </w:r>
    </w:p>
    <w:p>
      <w:r>
        <w:t>Erklärung des OBJ-Formats</w:t>
      </w:r>
    </w:p>
    <w:p>
      <w:r>
        <w:t>Points: 2</w:t>
      </w:r>
    </w:p>
    <w:p>
      <w:r>
        <w:t>Maxpoints: 2</w:t>
      </w:r>
    </w:p>
    <w:p>
      <w:pPr>
        <w:pStyle w:val="Heading6"/>
      </w:pPr>
      <w:r>
        <w:t>Description</w:t>
      </w:r>
    </w:p>
    <w:p>
      <w:r>
        <w:t>Nennung der Verwendungszwecke</w:t>
      </w:r>
    </w:p>
    <w:p>
      <w:r>
        <w:t>Points: 1</w:t>
      </w:r>
    </w:p>
    <w:p>
      <w:r>
        <w:t>Maxpoints: 1</w:t>
      </w:r>
    </w:p>
    <w:p>
      <w:pPr>
        <w:pStyle w:val="Heading3"/>
      </w:pPr>
      <w:r>
        <w:t>Item</w:t>
      </w:r>
    </w:p>
    <w:p>
      <w:r>
        <w:t>Diskutieren Sie die Rolle von KI in der Analyse von 3D-Daten.</w:t>
      </w:r>
    </w:p>
    <w:p>
      <w:pPr>
        <w:pStyle w:val="Heading3"/>
      </w:pPr>
      <w:r>
        <w:t>Correctanswer</w:t>
      </w:r>
    </w:p>
    <w:p>
      <w:r>
        <w:t>KI spielt eine entscheidende Rolle in der Analyse von 3D-Daten, indem sie Muster erkennt, Vorhersagen trifft und die Datenqualität verbessert. Sie kann auch bei der Segmentierung von Punktwolken und der Erstellung von Meshes helfen, indem sie die Verarbeitung großer Datenmengen automatisiert.</w:t>
      </w:r>
    </w:p>
    <w:p>
      <w:pPr>
        <w:pStyle w:val="Heading3"/>
      </w:pPr>
      <w:r>
        <w:t>Rubric</w:t>
      </w:r>
    </w:p>
    <w:p>
      <w:r>
        <w:t>Points: 5</w:t>
      </w:r>
    </w:p>
    <w:p>
      <w:pPr>
        <w:pStyle w:val="Heading4"/>
      </w:pPr>
      <w:r>
        <w:t>Criteria</w:t>
      </w:r>
    </w:p>
    <w:p>
      <w:pPr>
        <w:pStyle w:val="Heading6"/>
      </w:pPr>
      <w:r>
        <w:t>Description</w:t>
      </w:r>
    </w:p>
    <w:p>
      <w:r>
        <w:t>Erklärung der Mustererkennung</w:t>
      </w:r>
    </w:p>
    <w:p>
      <w:r>
        <w:t>Points: 2</w:t>
      </w:r>
    </w:p>
    <w:p>
      <w:r>
        <w:t>Maxpoints: 2</w:t>
      </w:r>
    </w:p>
    <w:p>
      <w:pPr>
        <w:pStyle w:val="Heading6"/>
      </w:pPr>
      <w:r>
        <w:t>Description</w:t>
      </w:r>
    </w:p>
    <w:p>
      <w:r>
        <w:t>Erklärung der Vorhersagen</w:t>
      </w:r>
    </w:p>
    <w:p>
      <w:r>
        <w:t>Points: 1</w:t>
      </w:r>
    </w:p>
    <w:p>
      <w:r>
        <w:t>Maxpoints: 1</w:t>
      </w:r>
    </w:p>
    <w:p>
      <w:pPr>
        <w:pStyle w:val="Heading6"/>
      </w:pPr>
      <w:r>
        <w:t>Description</w:t>
      </w:r>
    </w:p>
    <w:p>
      <w:r>
        <w:t>Verbesserung der Datenqualität</w:t>
      </w:r>
    </w:p>
    <w:p>
      <w:r>
        <w:t>Points: 1</w:t>
      </w:r>
    </w:p>
    <w:p>
      <w:r>
        <w:t>Maxpoints: 1</w:t>
      </w:r>
    </w:p>
    <w:p>
      <w:pPr>
        <w:pStyle w:val="Heading6"/>
      </w:pPr>
      <w:r>
        <w:t>Description</w:t>
      </w:r>
    </w:p>
    <w:p>
      <w:r>
        <w:t>Segmentierung und Erstellung von Meshes</w:t>
      </w:r>
    </w:p>
    <w:p>
      <w:r>
        <w:t>Points: 1</w:t>
      </w:r>
    </w:p>
    <w:p>
      <w:r>
        <w:t>Maxpoints: 1</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