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Laboranleitung: ASCAND Verfahren zur 3D-Modellierung</w:t>
      </w:r>
    </w:p>
    <w:p>
      <w:r>
        <w:rPr>
          <w:color w:val="606060"/>
          <w:sz w:val="22"/>
        </w:rPr>
        <w:t>module_30 | Grade 8-12 | 10 days</w:t>
      </w:r>
    </w:p>
    <w:p/>
    <w:p>
      <w:pPr>
        <w:pStyle w:val="Heading1"/>
      </w:pPr>
      <w:r>
        <w:t>Introduction</w:t>
      </w:r>
    </w:p>
    <w:p>
      <w:pPr>
        <w:pStyle w:val="Heading2"/>
      </w:pPr>
      <w:r>
        <w:t>Text</w:t>
      </w:r>
    </w:p>
    <w:p>
      <w:r>
        <w:t>In diesem Laborversuch werden wir das ASCAND-System zur Erstellung eines digitalen Zwillings verwenden. ASCAND nutzt strukturierte Lichtprojektion, KI-basierte Analyse und Sensorfusion, um präzise 3D-Modelle zu erstellen. Dieser Leitfaden führt euch durch die erforderlichen Schritte zur Einrichtung, Durchführung, Datenaufzeichnung, Analyse und Reinigung.</w:t>
      </w:r>
    </w:p>
    <w:p>
      <w:pPr>
        <w:pStyle w:val="Heading1"/>
      </w:pPr>
      <w:r>
        <w:t>Setup</w:t>
      </w:r>
    </w:p>
    <w:p>
      <w:pPr>
        <w:pStyle w:val="Heading2"/>
      </w:pPr>
      <w:r>
        <w:t>Steps</w:t>
      </w:r>
    </w:p>
    <w:p>
      <w:r>
        <w:t>Step: 1</w:t>
      </w:r>
    </w:p>
    <w:p>
      <w:pPr>
        <w:pStyle w:val="Heading4"/>
      </w:pPr>
      <w:r>
        <w:t>Description</w:t>
      </w:r>
    </w:p>
    <w:p>
      <w:r>
        <w:t>Sammelt alle benötigten Materialien: ASCAND-Gerät, Laptop mit der erforderlichen Software, geeignete Objekte für die Modellierung, Stativ, Maßband und Notizblock.</w:t>
      </w:r>
    </w:p>
    <w:p>
      <w:r>
        <w:t>Step: 2</w:t>
      </w:r>
    </w:p>
    <w:p>
      <w:pPr>
        <w:pStyle w:val="Heading4"/>
      </w:pPr>
      <w:r>
        <w:t>Description</w:t>
      </w:r>
    </w:p>
    <w:p>
      <w:r>
        <w:t>Stellt das ASCAND-Gerät auf einem stabilen Tisch auf, um Vibrationen während der Aufnahme zu minimieren.</w:t>
      </w:r>
    </w:p>
    <w:p>
      <w:r>
        <w:t>Step: 3</w:t>
      </w:r>
    </w:p>
    <w:p>
      <w:pPr>
        <w:pStyle w:val="Heading4"/>
      </w:pPr>
      <w:r>
        <w:t>Description</w:t>
      </w:r>
    </w:p>
    <w:p>
      <w:r>
        <w:t>Positioniert das Objekt, das modelliert werden soll, auf der Plattform des ASCAND-Systems.</w:t>
      </w:r>
    </w:p>
    <w:p>
      <w:r>
        <w:t>Step: 4</w:t>
      </w:r>
    </w:p>
    <w:p>
      <w:pPr>
        <w:pStyle w:val="Heading4"/>
      </w:pPr>
      <w:r>
        <w:t>Description</w:t>
      </w:r>
    </w:p>
    <w:p>
      <w:r>
        <w:t>Verbindet das ASCAND-Gerät über USB mit dem Laptop und öffnet die Software.</w:t>
      </w:r>
    </w:p>
    <w:p>
      <w:r>
        <w:t>Step: 5</w:t>
      </w:r>
    </w:p>
    <w:p>
      <w:pPr>
        <w:pStyle w:val="Heading4"/>
      </w:pPr>
      <w:r>
        <w:t>Description</w:t>
      </w:r>
    </w:p>
    <w:p>
      <w:r>
        <w:t>Kalibriert das ASCAND-Gerät gemäß den Anweisungen der Software, um sicherzustellen, dass es korrekt funktioniert.</w:t>
      </w:r>
    </w:p>
    <w:p>
      <w:pPr>
        <w:pStyle w:val="Heading1"/>
      </w:pPr>
      <w:r>
        <w:t>Operation</w:t>
      </w:r>
    </w:p>
    <w:p>
      <w:pPr>
        <w:pStyle w:val="Heading2"/>
      </w:pPr>
      <w:r>
        <w:t>Steps</w:t>
      </w:r>
    </w:p>
    <w:p>
      <w:r>
        <w:t>Step: 1</w:t>
      </w:r>
    </w:p>
    <w:p>
      <w:pPr>
        <w:pStyle w:val="Heading4"/>
      </w:pPr>
      <w:r>
        <w:t>Description</w:t>
      </w:r>
    </w:p>
    <w:p>
      <w:r>
        <w:t>Wählt in der Software den Modus zur Erfassung von Punktwolken aus.</w:t>
      </w:r>
    </w:p>
    <w:p>
      <w:r>
        <w:t>Step: 2</w:t>
      </w:r>
    </w:p>
    <w:p>
      <w:pPr>
        <w:pStyle w:val="Heading4"/>
      </w:pPr>
      <w:r>
        <w:t>Description</w:t>
      </w:r>
    </w:p>
    <w:p>
      <w:r>
        <w:t>Startet die Aufnahme, indem ihr auf die entsprechende Schaltfläche in der Software klickt. Das ASCAND-Gerät projiziert strukturiertes Licht auf das Objekt und erfasst die Reflexionen.</w:t>
      </w:r>
    </w:p>
    <w:p>
      <w:r>
        <w:t>Step: 3</w:t>
      </w:r>
    </w:p>
    <w:p>
      <w:pPr>
        <w:pStyle w:val="Heading4"/>
      </w:pPr>
      <w:r>
        <w:t>Description</w:t>
      </w:r>
    </w:p>
    <w:p>
      <w:r>
        <w:t>Beobachtet den Fortschritt der Datenerfassung auf dem Bildschirm und stellt sicher, dass alle erforderlichen Winkel erfasst werden.</w:t>
      </w:r>
    </w:p>
    <w:p>
      <w:r>
        <w:t>Step: 4</w:t>
      </w:r>
    </w:p>
    <w:p>
      <w:pPr>
        <w:pStyle w:val="Heading4"/>
      </w:pPr>
      <w:r>
        <w:t>Description</w:t>
      </w:r>
    </w:p>
    <w:p>
      <w:r>
        <w:t>Beendet die Aufnahme, wenn das Objekt vollständig erfasst ist. Überprüft die Punktwolke in der Software auf Vollständigkeit.</w:t>
      </w:r>
    </w:p>
    <w:p>
      <w:pPr>
        <w:pStyle w:val="Heading1"/>
      </w:pPr>
      <w:r>
        <w:t>Data Recording</w:t>
      </w:r>
    </w:p>
    <w:p>
      <w:pPr>
        <w:pStyle w:val="Heading2"/>
      </w:pPr>
      <w:r>
        <w:t>Steps</w:t>
      </w:r>
    </w:p>
    <w:p>
      <w:r>
        <w:t>Step: 1</w:t>
      </w:r>
    </w:p>
    <w:p>
      <w:pPr>
        <w:pStyle w:val="Heading4"/>
      </w:pPr>
      <w:r>
        <w:t>Description</w:t>
      </w:r>
    </w:p>
    <w:p>
      <w:r>
        <w:t>Speichert die erstellte Punktwolke im STL- oder OBJ-Format, um die Daten für die spätere Analyse zu sichern.</w:t>
      </w:r>
    </w:p>
    <w:p>
      <w:r>
        <w:t>Step: 2</w:t>
      </w:r>
    </w:p>
    <w:p>
      <w:pPr>
        <w:pStyle w:val="Heading4"/>
      </w:pPr>
      <w:r>
        <w:t>Description</w:t>
      </w:r>
    </w:p>
    <w:p>
      <w:r>
        <w:t>Notiert alle relevanten Parameter der Aufnahme, einschließlich der verwendeten Einstellungen und der Art des Objekts.</w:t>
      </w:r>
    </w:p>
    <w:p>
      <w:r>
        <w:t>Step: 3</w:t>
      </w:r>
    </w:p>
    <w:p>
      <w:pPr>
        <w:pStyle w:val="Heading4"/>
      </w:pPr>
      <w:r>
        <w:t>Description</w:t>
      </w:r>
    </w:p>
    <w:p>
      <w:r>
        <w:t>Erstellt eine Sicherungskopie der Daten auf einem externen Speichergerät oder in der Cloud.</w:t>
      </w:r>
    </w:p>
    <w:p>
      <w:pPr>
        <w:pStyle w:val="Heading1"/>
      </w:pPr>
      <w:r>
        <w:t>Analysis</w:t>
      </w:r>
    </w:p>
    <w:p>
      <w:pPr>
        <w:pStyle w:val="Heading2"/>
      </w:pPr>
      <w:r>
        <w:t>Steps</w:t>
      </w:r>
    </w:p>
    <w:p>
      <w:r>
        <w:t>Step: 1</w:t>
      </w:r>
    </w:p>
    <w:p>
      <w:pPr>
        <w:pStyle w:val="Heading4"/>
      </w:pPr>
      <w:r>
        <w:t>Description</w:t>
      </w:r>
    </w:p>
    <w:p>
      <w:r>
        <w:t>Ladet die Punktwolke in eine geeignete Software zur Analyse und Visualisierung, z. B. Meshlab oder Blender.</w:t>
      </w:r>
    </w:p>
    <w:p>
      <w:r>
        <w:t>Step: 2</w:t>
      </w:r>
    </w:p>
    <w:p>
      <w:pPr>
        <w:pStyle w:val="Heading4"/>
      </w:pPr>
      <w:r>
        <w:t>Description</w:t>
      </w:r>
    </w:p>
    <w:p>
      <w:r>
        <w:t>Überprüft die Qualität der Punktwolke und identifiziert mögliche Fehler oder Unvollständigkeiten.</w:t>
      </w:r>
    </w:p>
    <w:p>
      <w:r>
        <w:t>Step: 3</w:t>
      </w:r>
    </w:p>
    <w:p>
      <w:pPr>
        <w:pStyle w:val="Heading4"/>
      </w:pPr>
      <w:r>
        <w:t>Description</w:t>
      </w:r>
    </w:p>
    <w:p>
      <w:r>
        <w:t>Konvertiert die Punktwolke in ein Mesh und analysiert die Geometrie des Objekts.</w:t>
      </w:r>
    </w:p>
    <w:p>
      <w:r>
        <w:t>Step: 4</w:t>
      </w:r>
    </w:p>
    <w:p>
      <w:pPr>
        <w:pStyle w:val="Heading4"/>
      </w:pPr>
      <w:r>
        <w:t>Description</w:t>
      </w:r>
    </w:p>
    <w:p>
      <w:r>
        <w:t>Erstellt einen digitalen Zwilling des Objekts und bewertet die Genauigkeit anhand von Messungen und Berechnungen.</w:t>
      </w:r>
    </w:p>
    <w:p>
      <w:pPr>
        <w:pStyle w:val="Heading1"/>
      </w:pPr>
      <w:r>
        <w:t>Cleanup</w:t>
      </w:r>
    </w:p>
    <w:p>
      <w:pPr>
        <w:pStyle w:val="Heading2"/>
      </w:pPr>
      <w:r>
        <w:t>Steps</w:t>
      </w:r>
    </w:p>
    <w:p>
      <w:r>
        <w:t>Step: 1</w:t>
      </w:r>
    </w:p>
    <w:p>
      <w:pPr>
        <w:pStyle w:val="Heading4"/>
      </w:pPr>
      <w:r>
        <w:t>Description</w:t>
      </w:r>
    </w:p>
    <w:p>
      <w:r>
        <w:t>Schaltet das ASCAND-Gerät und den Laptop aus.</w:t>
      </w:r>
    </w:p>
    <w:p>
      <w:r>
        <w:t>Step: 2</w:t>
      </w:r>
    </w:p>
    <w:p>
      <w:pPr>
        <w:pStyle w:val="Heading4"/>
      </w:pPr>
      <w:r>
        <w:t>Description</w:t>
      </w:r>
    </w:p>
    <w:p>
      <w:r>
        <w:t>Entfernt das Objekt von der Plattform und reinigt den Arbeitsplatz von eventuellen Rückständen.</w:t>
      </w:r>
    </w:p>
    <w:p>
      <w:r>
        <w:t>Step: 3</w:t>
      </w:r>
    </w:p>
    <w:p>
      <w:pPr>
        <w:pStyle w:val="Heading4"/>
      </w:pPr>
      <w:r>
        <w:t>Description</w:t>
      </w:r>
    </w:p>
    <w:p>
      <w:r>
        <w:t>Lagert alle Geräte und Materialien ordnungsgemäß, um Beschädigungen zu vermeiden.</w:t>
      </w:r>
    </w:p>
    <w:p>
      <w:pPr>
        <w:pStyle w:val="Heading1"/>
      </w:pPr>
      <w:r>
        <w:t>Conclusion</w:t>
      </w:r>
    </w:p>
    <w:p>
      <w:pPr>
        <w:pStyle w:val="Heading2"/>
      </w:pPr>
      <w:r>
        <w:t>Text</w:t>
      </w:r>
    </w:p>
    <w:p>
      <w:r>
        <w:t>Durch diesen Laborversuch habt ihr gelernt, wie man das ASCAND-System effektiv zur Erstellung von 3D-Modellen einsetzt. Denkt daran, dass die Genauigkeit der Ergebnisse von vielen Faktoren abhängt und dass die Analyse der Daten entscheidend für die Qualität des digitalen Zwillings ist.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